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4BD206" w14:textId="77777777" w:rsidR="00EC2E1C" w:rsidRDefault="00EC2E1C" w:rsidP="00510444">
      <w:pPr>
        <w:pBdr>
          <w:bottom w:val="single" w:sz="6" w:space="1" w:color="auto"/>
        </w:pBdr>
        <w:spacing w:line="240" w:lineRule="auto"/>
        <w:ind w:firstLine="567"/>
        <w:jc w:val="center"/>
        <w:rPr>
          <w:b/>
          <w:color w:val="auto"/>
          <w:sz w:val="28"/>
          <w:szCs w:val="28"/>
          <w:highlight w:val="none"/>
          <w:shd w:val="clear" w:color="auto" w:fill="FFFFFF"/>
        </w:rPr>
      </w:pPr>
      <w:r w:rsidRPr="000C5D92">
        <w:rPr>
          <w:b/>
          <w:color w:val="auto"/>
          <w:sz w:val="28"/>
          <w:szCs w:val="28"/>
          <w:highlight w:val="none"/>
          <w:shd w:val="clear" w:color="auto" w:fill="FFFFFF"/>
        </w:rPr>
        <w:t>МОФ «ГОЛОС-Урал» в рамках движения «Голос»</w:t>
      </w:r>
    </w:p>
    <w:p w14:paraId="5E9849FD" w14:textId="77777777" w:rsidR="000C5D92" w:rsidRDefault="000C5D92" w:rsidP="00510444">
      <w:pPr>
        <w:pBdr>
          <w:bottom w:val="single" w:sz="6" w:space="1" w:color="auto"/>
        </w:pBdr>
        <w:spacing w:line="240" w:lineRule="auto"/>
        <w:ind w:firstLine="567"/>
        <w:jc w:val="center"/>
        <w:rPr>
          <w:b/>
          <w:color w:val="auto"/>
          <w:sz w:val="28"/>
          <w:szCs w:val="28"/>
          <w:highlight w:val="none"/>
          <w:shd w:val="clear" w:color="auto" w:fill="FFFFFF"/>
        </w:rPr>
      </w:pPr>
    </w:p>
    <w:p w14:paraId="1F696B72" w14:textId="23C4F591" w:rsidR="00FB694B" w:rsidRDefault="00EC2E1C" w:rsidP="00510444">
      <w:pPr>
        <w:spacing w:line="240" w:lineRule="auto"/>
        <w:ind w:firstLine="567"/>
        <w:jc w:val="center"/>
        <w:rPr>
          <w:b/>
          <w:color w:val="auto"/>
          <w:sz w:val="28"/>
          <w:szCs w:val="28"/>
          <w:highlight w:val="none"/>
          <w:shd w:val="clear" w:color="auto" w:fill="FFFFFF"/>
        </w:rPr>
      </w:pPr>
      <w:r>
        <w:rPr>
          <w:b/>
          <w:color w:val="auto"/>
          <w:sz w:val="28"/>
          <w:szCs w:val="28"/>
          <w:highlight w:val="none"/>
          <w:shd w:val="clear" w:color="auto" w:fill="FFFFFF"/>
        </w:rPr>
        <w:br/>
      </w:r>
      <w:r w:rsidR="008A34E7" w:rsidRPr="00510444">
        <w:rPr>
          <w:b/>
          <w:color w:val="auto"/>
          <w:sz w:val="28"/>
          <w:szCs w:val="28"/>
          <w:highlight w:val="none"/>
          <w:shd w:val="clear" w:color="auto" w:fill="FFFFFF"/>
        </w:rPr>
        <w:t xml:space="preserve">Москва, </w:t>
      </w:r>
      <w:r w:rsidR="008E30B7">
        <w:rPr>
          <w:b/>
          <w:color w:val="auto"/>
          <w:sz w:val="28"/>
          <w:szCs w:val="28"/>
          <w:highlight w:val="none"/>
          <w:shd w:val="clear" w:color="auto" w:fill="FFFFFF"/>
        </w:rPr>
        <w:t>8</w:t>
      </w:r>
      <w:r w:rsidR="008A34E7" w:rsidRPr="00510444">
        <w:rPr>
          <w:b/>
          <w:color w:val="auto"/>
          <w:sz w:val="28"/>
          <w:szCs w:val="28"/>
          <w:highlight w:val="none"/>
          <w:shd w:val="clear" w:color="auto" w:fill="FFFFFF"/>
        </w:rPr>
        <w:t xml:space="preserve"> сентября 2014 года</w:t>
      </w:r>
    </w:p>
    <w:p w14:paraId="2A4BB47B" w14:textId="77777777" w:rsidR="00510444" w:rsidRPr="00510444" w:rsidRDefault="00510444" w:rsidP="00510444">
      <w:pPr>
        <w:spacing w:line="240" w:lineRule="auto"/>
        <w:ind w:firstLine="567"/>
        <w:jc w:val="center"/>
        <w:rPr>
          <w:b/>
          <w:color w:val="auto"/>
          <w:sz w:val="28"/>
          <w:szCs w:val="28"/>
          <w:highlight w:val="none"/>
          <w:shd w:val="clear" w:color="auto" w:fill="FFFFFF"/>
        </w:rPr>
      </w:pPr>
    </w:p>
    <w:p w14:paraId="199F5B5E" w14:textId="5D105DCD" w:rsidR="003C31F3" w:rsidRDefault="003C31F3" w:rsidP="005E2123">
      <w:pPr>
        <w:spacing w:line="240" w:lineRule="auto"/>
        <w:ind w:firstLine="567"/>
        <w:jc w:val="center"/>
        <w:rPr>
          <w:b/>
          <w:color w:val="auto"/>
          <w:sz w:val="32"/>
          <w:szCs w:val="28"/>
          <w:highlight w:val="none"/>
        </w:rPr>
      </w:pPr>
      <w:r w:rsidRPr="008A676F">
        <w:rPr>
          <w:b/>
          <w:sz w:val="32"/>
          <w:szCs w:val="28"/>
          <w:shd w:val="clear" w:color="auto" w:fill="FFFFFF"/>
        </w:rPr>
        <w:t xml:space="preserve">Аналитический доклад </w:t>
      </w:r>
      <w:r w:rsidR="000C5D92">
        <w:rPr>
          <w:b/>
          <w:sz w:val="32"/>
          <w:szCs w:val="28"/>
        </w:rPr>
        <w:t>№2</w:t>
      </w:r>
      <w:r>
        <w:rPr>
          <w:b/>
          <w:sz w:val="32"/>
          <w:szCs w:val="28"/>
        </w:rPr>
        <w:t xml:space="preserve"> </w:t>
      </w:r>
      <w:r w:rsidR="008A34E7" w:rsidRPr="003C31F3">
        <w:rPr>
          <w:b/>
          <w:color w:val="auto"/>
          <w:sz w:val="32"/>
          <w:szCs w:val="28"/>
          <w:highlight w:val="none"/>
        </w:rPr>
        <w:t>об информационной открытости</w:t>
      </w:r>
      <w:r w:rsidR="005E2123" w:rsidRPr="003C31F3">
        <w:rPr>
          <w:b/>
          <w:color w:val="auto"/>
          <w:sz w:val="32"/>
          <w:szCs w:val="28"/>
          <w:highlight w:val="none"/>
        </w:rPr>
        <w:t xml:space="preserve"> </w:t>
      </w:r>
      <w:r w:rsidR="008A34E7" w:rsidRPr="003C31F3">
        <w:rPr>
          <w:b/>
          <w:color w:val="auto"/>
          <w:sz w:val="32"/>
          <w:szCs w:val="28"/>
          <w:highlight w:val="none"/>
        </w:rPr>
        <w:t>деяте</w:t>
      </w:r>
      <w:r w:rsidR="00510444" w:rsidRPr="003C31F3">
        <w:rPr>
          <w:b/>
          <w:color w:val="auto"/>
          <w:sz w:val="32"/>
          <w:szCs w:val="28"/>
          <w:highlight w:val="none"/>
        </w:rPr>
        <w:t xml:space="preserve">льности избирательных комиссий: </w:t>
      </w:r>
    </w:p>
    <w:p w14:paraId="7B803084" w14:textId="1180E0A5" w:rsidR="00FB694B" w:rsidRPr="003C31F3" w:rsidRDefault="00510444" w:rsidP="003C31F3">
      <w:pPr>
        <w:spacing w:line="240" w:lineRule="auto"/>
        <w:jc w:val="center"/>
        <w:rPr>
          <w:b/>
          <w:color w:val="auto"/>
          <w:sz w:val="32"/>
          <w:szCs w:val="28"/>
          <w:highlight w:val="none"/>
        </w:rPr>
      </w:pPr>
      <w:r w:rsidRPr="003C31F3">
        <w:rPr>
          <w:b/>
          <w:color w:val="auto"/>
          <w:sz w:val="32"/>
          <w:szCs w:val="28"/>
          <w:highlight w:val="none"/>
        </w:rPr>
        <w:t>организация работы с обращениями граждан</w:t>
      </w:r>
    </w:p>
    <w:p w14:paraId="7FD2451D" w14:textId="77777777" w:rsidR="00FB694B" w:rsidRDefault="00FB694B">
      <w:pPr>
        <w:pStyle w:val="normal"/>
        <w:jc w:val="center"/>
      </w:pPr>
    </w:p>
    <w:p w14:paraId="40B271D4" w14:textId="77777777" w:rsidR="00FB694B" w:rsidRPr="00510444" w:rsidRDefault="008A34E7" w:rsidP="00510444">
      <w:pPr>
        <w:spacing w:line="240" w:lineRule="auto"/>
        <w:jc w:val="left"/>
        <w:rPr>
          <w:b/>
          <w:color w:val="auto"/>
          <w:sz w:val="28"/>
          <w:szCs w:val="24"/>
          <w:highlight w:val="none"/>
        </w:rPr>
      </w:pPr>
      <w:r w:rsidRPr="00510444">
        <w:rPr>
          <w:b/>
          <w:color w:val="auto"/>
          <w:sz w:val="28"/>
          <w:szCs w:val="24"/>
          <w:highlight w:val="none"/>
        </w:rPr>
        <w:t>1. Выводы</w:t>
      </w:r>
    </w:p>
    <w:p w14:paraId="18C5BB71" w14:textId="77777777" w:rsidR="00FB694B" w:rsidRDefault="00FB694B">
      <w:pPr>
        <w:pStyle w:val="normal"/>
        <w:ind w:firstLine="540"/>
      </w:pPr>
    </w:p>
    <w:p w14:paraId="3152ABCD" w14:textId="50864122" w:rsidR="008E30B7" w:rsidRDefault="008E30B7" w:rsidP="008E30B7">
      <w:pPr>
        <w:pStyle w:val="normal"/>
        <w:ind w:firstLine="540"/>
      </w:pPr>
      <w:r>
        <w:t xml:space="preserve">Результаты мониторинга информационных ресурсов Избирательных комиссий субъектов  Российской Федерации демонстрируют, что </w:t>
      </w:r>
      <w:r>
        <w:rPr>
          <w:b/>
          <w:i/>
        </w:rPr>
        <w:t>организация работы региональных избирательных комиссий с обращениями граждан</w:t>
      </w:r>
      <w:r>
        <w:t xml:space="preserve"> и их объединений, а также размещенная на них информация об этой деятельности, </w:t>
      </w:r>
      <w:r>
        <w:rPr>
          <w:b/>
          <w:i/>
        </w:rPr>
        <w:t>не соответствует в полной мере требованиям действующего законодательств</w:t>
      </w:r>
      <w:r>
        <w:t xml:space="preserve">.  Наименее «удобными» и информативными  для граждан, желающих обратиться в адрес избиркома с целью прояснить тот или иной вопрос, являются ресурсы </w:t>
      </w:r>
      <w:r>
        <w:rPr>
          <w:b/>
          <w:i/>
        </w:rPr>
        <w:t>ЦИК Республики Башкортостан</w:t>
      </w:r>
      <w:r>
        <w:t xml:space="preserve">, ИК </w:t>
      </w:r>
      <w:r>
        <w:rPr>
          <w:b/>
          <w:i/>
        </w:rPr>
        <w:t>Волгоградской области.</w:t>
      </w:r>
      <w:r>
        <w:t xml:space="preserve"> Серьезные недоработки в организации работы с устными и письменными обращениями граждан имеются, например, в ИК Челябинской, Липецкой, Кировской, Ивановской областей.</w:t>
      </w:r>
    </w:p>
    <w:p w14:paraId="4B95A061" w14:textId="77777777" w:rsidR="008E30B7" w:rsidRDefault="008E30B7" w:rsidP="008E30B7">
      <w:pPr>
        <w:pStyle w:val="normal"/>
        <w:ind w:firstLine="540"/>
      </w:pPr>
      <w:r>
        <w:t xml:space="preserve">Мониторинг корреспондентами «Голоса» в 15 регионах сайтов и иных информационных ресурсов </w:t>
      </w:r>
      <w:proofErr w:type="spellStart"/>
      <w:r>
        <w:t>ТИКов</w:t>
      </w:r>
      <w:proofErr w:type="spellEnd"/>
      <w:r>
        <w:t xml:space="preserve"> и ИКМО в очередной раз подтверждает крайне неудовлетворительную ситуацию с информированием избирателей и других  заинтересованных пользователей на местном уровне. В тех случаях, когда ИК обладают собственными информационными ресурсами или страницами на сайтах местных администраций, они указывают для связи с избирателями, или направления обращений только телефоны и почтовые адреса. Иные способы (например, е-</w:t>
      </w:r>
      <w:proofErr w:type="spellStart"/>
      <w:r>
        <w:t>mail</w:t>
      </w:r>
      <w:proofErr w:type="spellEnd"/>
      <w:r>
        <w:t xml:space="preserve"> или форма для передачи </w:t>
      </w:r>
      <w:proofErr w:type="spellStart"/>
      <w:r>
        <w:t>on-line</w:t>
      </w:r>
      <w:proofErr w:type="spellEnd"/>
      <w:r>
        <w:t xml:space="preserve"> вопросов и получения ответов), по которым избиратели, и другие заинтересованные пользователи могли бы связаться с комиссией, как правило, отсутствуют. Таким образом, </w:t>
      </w:r>
      <w:r>
        <w:rPr>
          <w:b/>
          <w:i/>
        </w:rPr>
        <w:t>сайты большинства ТИК и ИКМО не соответствуют требованиям законодательства об организации работы государственных и муниципальных органов с обращениями граждан</w:t>
      </w:r>
      <w:r>
        <w:t xml:space="preserve">. В условиях современного информационного общества и стремительного развития информационных технологий, неудовлетворительное состояние информационных ресурсов достаточно большого числа ИК является ощутимым препятствием в выстраивании конструктивного взаимодействия между комиссиями и заинтересованными пользователями их информации. Наличие возможности оперативно записаться на прием и своевременно посетить его, дистанционно направить вопрос и получить на него содержательный ответ, без лишних сложностей найти необходимые контакты ответственных лиц, получить справочную информацию – все это, безусловно, способствует большему доверию граждан к деятельности избирательной системы. </w:t>
      </w:r>
    </w:p>
    <w:p w14:paraId="463678F6" w14:textId="7B7662B6" w:rsidR="008E30B7" w:rsidRDefault="008E30B7" w:rsidP="008E30B7">
      <w:pPr>
        <w:pStyle w:val="normal"/>
        <w:ind w:firstLine="540"/>
      </w:pPr>
      <w:r>
        <w:t>«Голос» считает необходимым</w:t>
      </w:r>
      <w:bookmarkStart w:id="0" w:name="_GoBack"/>
      <w:bookmarkEnd w:id="0"/>
      <w:r>
        <w:t xml:space="preserve">, чтобы все постоянно действующие ИК в полном объеме выполняли требования действующего законодательства об организации работы с обращениями граждан.  </w:t>
      </w:r>
      <w:r>
        <w:tab/>
      </w:r>
    </w:p>
    <w:p w14:paraId="356C961D" w14:textId="77777777" w:rsidR="00FB694B" w:rsidRPr="00510444" w:rsidRDefault="00FB694B" w:rsidP="00510444">
      <w:pPr>
        <w:spacing w:line="240" w:lineRule="auto"/>
        <w:jc w:val="left"/>
        <w:rPr>
          <w:b/>
          <w:color w:val="auto"/>
          <w:sz w:val="28"/>
          <w:szCs w:val="24"/>
          <w:highlight w:val="none"/>
        </w:rPr>
      </w:pPr>
    </w:p>
    <w:p w14:paraId="21C7A92F" w14:textId="77777777" w:rsidR="00FB694B" w:rsidRPr="00510444" w:rsidRDefault="008A34E7" w:rsidP="00510444">
      <w:pPr>
        <w:spacing w:line="240" w:lineRule="auto"/>
        <w:jc w:val="left"/>
        <w:rPr>
          <w:b/>
          <w:color w:val="auto"/>
          <w:sz w:val="28"/>
          <w:szCs w:val="24"/>
          <w:highlight w:val="none"/>
        </w:rPr>
      </w:pPr>
      <w:r w:rsidRPr="00510444">
        <w:rPr>
          <w:b/>
          <w:color w:val="auto"/>
          <w:sz w:val="28"/>
          <w:szCs w:val="24"/>
          <w:highlight w:val="none"/>
        </w:rPr>
        <w:t>2. Введение</w:t>
      </w:r>
    </w:p>
    <w:p w14:paraId="03B230F7" w14:textId="77777777" w:rsidR="00FB694B" w:rsidRDefault="00FB694B">
      <w:pPr>
        <w:pStyle w:val="normal"/>
        <w:ind w:firstLine="540"/>
      </w:pPr>
    </w:p>
    <w:p w14:paraId="660D32BE" w14:textId="426FBF23" w:rsidR="00FB694B" w:rsidRDefault="008A34E7">
      <w:pPr>
        <w:pStyle w:val="normal"/>
        <w:ind w:firstLine="540"/>
      </w:pPr>
      <w:r>
        <w:lastRenderedPageBreak/>
        <w:t xml:space="preserve">Межрегиональный общественный фонд содействия развитию гражданского общества «ГОЛОС-Урал», в рамках Движения в защиту прав избирателей «Голос» (далее для удобства «Голос»), продолжает </w:t>
      </w:r>
      <w:r>
        <w:rPr>
          <w:b/>
          <w:i/>
        </w:rPr>
        <w:t>гражданский мониторинг информационных ресурсов</w:t>
      </w:r>
      <w:r>
        <w:t xml:space="preserve"> избирательных комиссий в рамках проект «Время честных выборов. Повышение общественного доверия к институту выборов через создание системы гражданского контроля за соблюдением прав избирателей и организацию диалоговых площадок»</w:t>
      </w:r>
      <w:r w:rsidR="003C31F3">
        <w:rPr>
          <w:rStyle w:val="aa"/>
        </w:rPr>
        <w:footnoteReference w:id="1"/>
      </w:r>
      <w:r>
        <w:t xml:space="preserve">. Мониторинг осуществляется в </w:t>
      </w:r>
      <w:r>
        <w:rPr>
          <w:b/>
        </w:rPr>
        <w:t>15</w:t>
      </w:r>
      <w:r>
        <w:t xml:space="preserve"> регионах Российской Федерации, где «Голос» проводит независимое долгосрочное наблюдение  за  выборами, которые состоятся в единый день голосования 14 сентября 2014 г.</w:t>
      </w:r>
    </w:p>
    <w:p w14:paraId="23609A03" w14:textId="77777777" w:rsidR="00FB694B" w:rsidRDefault="008A34E7">
      <w:pPr>
        <w:pStyle w:val="normal"/>
        <w:ind w:firstLine="540"/>
      </w:pPr>
      <w:r>
        <w:rPr>
          <w:i/>
        </w:rPr>
        <w:t>Данный отчет является частью серии аналитических материалов, посвященных информационной открытости и доступности избирательных комиссий (ИК) в сети «Интернет». Силами представителей «</w:t>
      </w:r>
      <w:r w:rsidR="00510444">
        <w:rPr>
          <w:i/>
        </w:rPr>
        <w:t>Голоса</w:t>
      </w:r>
      <w:r>
        <w:rPr>
          <w:i/>
        </w:rPr>
        <w:t xml:space="preserve">» в </w:t>
      </w:r>
      <w:r>
        <w:rPr>
          <w:b/>
          <w:i/>
        </w:rPr>
        <w:t>15</w:t>
      </w:r>
      <w:r>
        <w:rPr>
          <w:i/>
        </w:rPr>
        <w:t xml:space="preserve"> регионах гражданский мониторингу были подвергнуты информационные ресурсы (официальные сайты и страницы, Интернет-порталы) ИКСФ, ТИК и ряда ИКМО на предмет доступности, полноты и актуальности предоставляемой ими информации о текущих выборах и о деятельности самих избирательных комиссий, а также на предмет обеспечения избирателей,  кандидатов, журналистов и других заинтересованных лиц значимой для них информацией.</w:t>
      </w:r>
    </w:p>
    <w:p w14:paraId="4C0129A6" w14:textId="77777777" w:rsidR="00FB694B" w:rsidRDefault="008A34E7">
      <w:pPr>
        <w:pStyle w:val="normal"/>
        <w:ind w:firstLine="540"/>
      </w:pPr>
      <w:r>
        <w:rPr>
          <w:i/>
        </w:rPr>
        <w:t>Современные подходы к осуществлению государственной политики, декларируемые российской властью, ориентируют государственные органы и учреждения на максимальную открытость, полноту и доступность формализованной информации об их деятельности и о предоставляемых ими услугах. В этой связи, на наш взгляд, необходимо обратить должное внимание на степень информационной открытости избирательных комиссий, в частности, на полноту и качество представляемой ими информации на своих информационных ресурсах (сайтах, порталах).</w:t>
      </w:r>
    </w:p>
    <w:p w14:paraId="63A7A6DC" w14:textId="4361F52E" w:rsidR="00FB694B" w:rsidRDefault="008A34E7">
      <w:pPr>
        <w:pStyle w:val="normal"/>
        <w:ind w:firstLine="720"/>
      </w:pPr>
      <w:r>
        <w:t>Согласно положениям</w:t>
      </w:r>
      <w:r>
        <w:rPr>
          <w:b/>
        </w:rPr>
        <w:t xml:space="preserve"> </w:t>
      </w:r>
      <w:r>
        <w:t>№</w:t>
      </w:r>
      <w:r w:rsidR="008E30B7">
        <w:t>67-ФЗ «Об основных гарантиях….»</w:t>
      </w:r>
      <w:r>
        <w:t xml:space="preserve"> избирательные комиссии субъектов Российской Федерации (ИКСФ), являются: </w:t>
      </w:r>
      <w:r>
        <w:rPr>
          <w:i/>
        </w:rPr>
        <w:t>государственными органами</w:t>
      </w:r>
      <w:r>
        <w:t xml:space="preserve"> субъектов Российской </w:t>
      </w:r>
      <w:r w:rsidR="00147C0E">
        <w:t>Федерации</w:t>
      </w:r>
      <w:r>
        <w:t xml:space="preserve">, действующими на </w:t>
      </w:r>
      <w:r>
        <w:rPr>
          <w:i/>
        </w:rPr>
        <w:t>постоянной основе,</w:t>
      </w:r>
      <w:r>
        <w:t xml:space="preserve"> и </w:t>
      </w:r>
      <w:r>
        <w:rPr>
          <w:i/>
        </w:rPr>
        <w:t xml:space="preserve">юридическими лицами </w:t>
      </w:r>
      <w:r>
        <w:t xml:space="preserve">(статус и положение ТИК в системе государственных органов определяется законами субъектов РФ, согласно которым они также </w:t>
      </w:r>
      <w:r>
        <w:rPr>
          <w:i/>
        </w:rPr>
        <w:t xml:space="preserve">могут </w:t>
      </w:r>
      <w:r>
        <w:t xml:space="preserve">наделяться статусом юридических лиц). Деятельность ИК осуществляется </w:t>
      </w:r>
      <w:r>
        <w:rPr>
          <w:b/>
        </w:rPr>
        <w:t>открыто и гласно</w:t>
      </w:r>
      <w:r>
        <w:t xml:space="preserve">. Представляется, что помимо избирательного законодательства на деятельность избирательных комиссий также распространяются те </w:t>
      </w:r>
      <w:r>
        <w:rPr>
          <w:b/>
          <w:i/>
        </w:rPr>
        <w:t>принципы</w:t>
      </w:r>
      <w:r>
        <w:t xml:space="preserve">, которые  зафиксированы в статье </w:t>
      </w:r>
      <w:r>
        <w:rPr>
          <w:i/>
        </w:rPr>
        <w:t>4 №8-ФЗ «Об обеспечении доступа к информации о деятельности государственных органов и органов местного самоуправления»</w:t>
      </w:r>
      <w:r>
        <w:t xml:space="preserve"> в части отношений, связанных с обеспечением доступа пользователей информацией к информации о деятельности государственных и муниципальных органов, а именно: </w:t>
      </w:r>
      <w:r>
        <w:rPr>
          <w:b/>
          <w:i/>
        </w:rPr>
        <w:t>открытость и доступность</w:t>
      </w:r>
      <w:r>
        <w:t xml:space="preserve"> информации об их деятельности; </w:t>
      </w:r>
      <w:r>
        <w:rPr>
          <w:b/>
          <w:i/>
        </w:rPr>
        <w:t>достоверность</w:t>
      </w:r>
      <w:r>
        <w:t xml:space="preserve"> этой информации и </w:t>
      </w:r>
      <w:r>
        <w:rPr>
          <w:b/>
          <w:i/>
        </w:rPr>
        <w:t>своевременность</w:t>
      </w:r>
      <w:r>
        <w:t xml:space="preserve"> ее предоставления; </w:t>
      </w:r>
      <w:r>
        <w:rPr>
          <w:b/>
          <w:i/>
        </w:rPr>
        <w:t>свобода поиска, получения, передачи и распространения информации</w:t>
      </w:r>
      <w:r>
        <w:t xml:space="preserve"> о деятельности государственных и муниципальных органов любым законным способом; 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ее предоставлении.</w:t>
      </w:r>
    </w:p>
    <w:p w14:paraId="31B932CB" w14:textId="77777777" w:rsidR="00FB694B" w:rsidRDefault="008A34E7">
      <w:pPr>
        <w:pStyle w:val="normal"/>
        <w:ind w:firstLine="720"/>
      </w:pPr>
      <w:r>
        <w:t xml:space="preserve">Закон </w:t>
      </w:r>
      <w:r>
        <w:rPr>
          <w:i/>
        </w:rPr>
        <w:t xml:space="preserve">№8-ФЗ в ст.13. </w:t>
      </w:r>
      <w:r>
        <w:t xml:space="preserve">вводит перечень </w:t>
      </w:r>
      <w:r>
        <w:rPr>
          <w:b/>
        </w:rPr>
        <w:t>обязательной</w:t>
      </w:r>
      <w:r>
        <w:t xml:space="preserve"> информации о деятельности государственных органов, которая должна быть размещена в Интернете. Этот факт  с нашей точки зрения, является основанием для соответствующего </w:t>
      </w:r>
      <w:r>
        <w:rPr>
          <w:b/>
          <w:i/>
        </w:rPr>
        <w:t xml:space="preserve">мониторинга официальных сайтов ИКСФ и ТИК </w:t>
      </w:r>
      <w:r>
        <w:t>на предмет размещения данной информации, а также информации определенной к размещению избирательным законодательством.</w:t>
      </w:r>
    </w:p>
    <w:p w14:paraId="28DE6CAA" w14:textId="77777777" w:rsidR="00FB694B" w:rsidRDefault="008A34E7">
      <w:pPr>
        <w:pStyle w:val="normal"/>
        <w:ind w:firstLine="720"/>
      </w:pPr>
      <w:r>
        <w:rPr>
          <w:b/>
          <w:i/>
        </w:rPr>
        <w:lastRenderedPageBreak/>
        <w:t>В данном докладе представлены результаты мониторинга того, как избирательными комиссиями субъектов федерации организована работа с обращениями граждан и организаций</w:t>
      </w:r>
      <w:r>
        <w:t>.</w:t>
      </w:r>
    </w:p>
    <w:p w14:paraId="77FB8434" w14:textId="77777777" w:rsidR="00FB694B" w:rsidRDefault="008A34E7">
      <w:pPr>
        <w:pStyle w:val="normal"/>
        <w:ind w:firstLine="540"/>
      </w:pPr>
      <w:r>
        <w:t xml:space="preserve"> </w:t>
      </w:r>
    </w:p>
    <w:p w14:paraId="070BC5EA" w14:textId="5037F81E" w:rsidR="00FB694B" w:rsidRPr="003C31F3" w:rsidRDefault="003C31F3" w:rsidP="003C31F3">
      <w:pPr>
        <w:spacing w:line="240" w:lineRule="auto"/>
        <w:jc w:val="left"/>
        <w:rPr>
          <w:b/>
          <w:color w:val="auto"/>
          <w:sz w:val="28"/>
          <w:szCs w:val="24"/>
          <w:highlight w:val="none"/>
        </w:rPr>
      </w:pPr>
      <w:r>
        <w:rPr>
          <w:b/>
          <w:color w:val="auto"/>
          <w:sz w:val="28"/>
          <w:szCs w:val="24"/>
          <w:highlight w:val="none"/>
        </w:rPr>
        <w:t xml:space="preserve">3. </w:t>
      </w:r>
      <w:r w:rsidR="008A34E7" w:rsidRPr="003C31F3">
        <w:rPr>
          <w:b/>
          <w:color w:val="auto"/>
          <w:sz w:val="28"/>
          <w:szCs w:val="24"/>
          <w:highlight w:val="none"/>
        </w:rPr>
        <w:t>Формы предоставления информации избирателям о деятельности избирательных комиссий и проходящих выборах</w:t>
      </w:r>
    </w:p>
    <w:p w14:paraId="69B461C5" w14:textId="77777777" w:rsidR="00FB694B" w:rsidRDefault="008A34E7">
      <w:pPr>
        <w:pStyle w:val="normal"/>
        <w:ind w:firstLine="540"/>
      </w:pPr>
      <w:r>
        <w:t xml:space="preserve"> </w:t>
      </w:r>
    </w:p>
    <w:p w14:paraId="4817B282" w14:textId="77777777" w:rsidR="00FB694B" w:rsidRDefault="008A34E7">
      <w:pPr>
        <w:pStyle w:val="normal"/>
        <w:ind w:firstLine="540"/>
      </w:pPr>
      <w:r>
        <w:t xml:space="preserve">Информация о деятельности ИКСФ и ТИК может быть предоставлена гражданам и их объединениям в результате их </w:t>
      </w:r>
      <w:r>
        <w:rPr>
          <w:i/>
        </w:rPr>
        <w:t>обращений</w:t>
      </w:r>
      <w:r>
        <w:t xml:space="preserve">, как в </w:t>
      </w:r>
      <w:r>
        <w:rPr>
          <w:b/>
          <w:i/>
        </w:rPr>
        <w:t>устной форме</w:t>
      </w:r>
      <w:r>
        <w:t xml:space="preserve">, так и в виде </w:t>
      </w:r>
      <w:r>
        <w:rPr>
          <w:b/>
          <w:i/>
        </w:rPr>
        <w:t>документированной информации</w:t>
      </w:r>
      <w:r>
        <w:t xml:space="preserve"> (в том числе в виде электронного документа).</w:t>
      </w:r>
    </w:p>
    <w:p w14:paraId="50280D4D" w14:textId="77777777" w:rsidR="00FB694B" w:rsidRDefault="008A34E7">
      <w:pPr>
        <w:pStyle w:val="normal"/>
        <w:ind w:firstLine="540"/>
      </w:pPr>
      <w:r>
        <w:t xml:space="preserve"> </w:t>
      </w:r>
    </w:p>
    <w:p w14:paraId="2B932847" w14:textId="381CC36F" w:rsidR="00FB694B" w:rsidRPr="008E30B7" w:rsidRDefault="008E30B7" w:rsidP="008E30B7">
      <w:pPr>
        <w:spacing w:line="240" w:lineRule="auto"/>
        <w:jc w:val="left"/>
        <w:rPr>
          <w:b/>
          <w:color w:val="auto"/>
          <w:sz w:val="28"/>
          <w:szCs w:val="24"/>
          <w:highlight w:val="none"/>
        </w:rPr>
      </w:pPr>
      <w:r w:rsidRPr="008E30B7">
        <w:rPr>
          <w:b/>
          <w:color w:val="auto"/>
          <w:sz w:val="28"/>
          <w:szCs w:val="24"/>
          <w:highlight w:val="none"/>
        </w:rPr>
        <w:t xml:space="preserve">4. </w:t>
      </w:r>
      <w:r w:rsidR="008A34E7" w:rsidRPr="008E30B7">
        <w:rPr>
          <w:b/>
          <w:color w:val="auto"/>
          <w:sz w:val="28"/>
          <w:szCs w:val="24"/>
          <w:highlight w:val="none"/>
        </w:rPr>
        <w:t>Организация предоставления информации в устной форме</w:t>
      </w:r>
    </w:p>
    <w:p w14:paraId="5BEB792C" w14:textId="77777777" w:rsidR="003C31F3" w:rsidRDefault="003C31F3">
      <w:pPr>
        <w:pStyle w:val="normal"/>
        <w:ind w:firstLine="540"/>
      </w:pPr>
    </w:p>
    <w:p w14:paraId="477CF573" w14:textId="77777777" w:rsidR="00FB694B" w:rsidRDefault="008A34E7">
      <w:pPr>
        <w:pStyle w:val="normal"/>
        <w:ind w:firstLine="540"/>
      </w:pPr>
      <w:r>
        <w:t xml:space="preserve">Законодательство устанавливает порядок организации предоставления информации ее пользователям (в период выборов - это, прежде всего, избиратели, кандидаты и их представители, а также представители партий и СМИ) в устной форме. С этой целью для пользователей информацией  должны быть соответствующим образом организованы: </w:t>
      </w:r>
      <w:r>
        <w:rPr>
          <w:i/>
        </w:rPr>
        <w:t>личный прием</w:t>
      </w:r>
      <w:r>
        <w:t xml:space="preserve">, а также работа </w:t>
      </w:r>
      <w:r>
        <w:rPr>
          <w:i/>
        </w:rPr>
        <w:t>справочных служб</w:t>
      </w:r>
      <w:r>
        <w:t xml:space="preserve"> (указаны надлежащие номера </w:t>
      </w:r>
      <w:r>
        <w:rPr>
          <w:i/>
        </w:rPr>
        <w:t>телефонов</w:t>
      </w:r>
      <w:r>
        <w:t>, в том числе</w:t>
      </w:r>
      <w:r>
        <w:rPr>
          <w:i/>
        </w:rPr>
        <w:t xml:space="preserve"> должностных лиц</w:t>
      </w:r>
      <w:r>
        <w:t xml:space="preserve">, уполномоченных на предоставление интересующей (справочной) информации (ст.7 №8-ФЗ). Логично, что информация о личном приеме граждан должна быть указана на информационных ресурсах ИК. Поэтому, согласно п.9. ст.13 №8-ФЗ, официальный сайт должен содержать информацию </w:t>
      </w:r>
      <w:r>
        <w:rPr>
          <w:i/>
        </w:rPr>
        <w:t>о работе</w:t>
      </w:r>
      <w:r>
        <w:t xml:space="preserve"> государственного органа </w:t>
      </w:r>
      <w:r>
        <w:rPr>
          <w:i/>
        </w:rPr>
        <w:t>с обращениями</w:t>
      </w:r>
      <w:r>
        <w:t xml:space="preserve">:  </w:t>
      </w:r>
      <w:r>
        <w:rPr>
          <w:i/>
        </w:rPr>
        <w:t>порядок и время приема граждан,</w:t>
      </w:r>
      <w:r>
        <w:t xml:space="preserve"> </w:t>
      </w:r>
      <w:r>
        <w:rPr>
          <w:i/>
        </w:rPr>
        <w:t xml:space="preserve">фамилию, имя и отчество руководителя </w:t>
      </w:r>
      <w:r>
        <w:t>подразделения</w:t>
      </w:r>
      <w:r>
        <w:rPr>
          <w:i/>
        </w:rPr>
        <w:t xml:space="preserve"> или иного должностного лица, </w:t>
      </w:r>
      <w:r>
        <w:t xml:space="preserve">к полномочиям которого отнесена организация личного приема граждан, а также </w:t>
      </w:r>
      <w:r>
        <w:rPr>
          <w:i/>
        </w:rPr>
        <w:t>номер телефона</w:t>
      </w:r>
      <w:r>
        <w:t>, по которому можно получить информацию справочного характера.</w:t>
      </w:r>
    </w:p>
    <w:p w14:paraId="1FE10576" w14:textId="77777777" w:rsidR="00FB694B" w:rsidRDefault="008A34E7">
      <w:pPr>
        <w:pStyle w:val="normal"/>
        <w:ind w:firstLine="540"/>
      </w:pPr>
      <w:r>
        <w:t xml:space="preserve">Мониторинг информационных ресурсов 15 ИКСФ </w:t>
      </w:r>
      <w:r>
        <w:rPr>
          <w:b/>
          <w:i/>
        </w:rPr>
        <w:t>(см. Таблица 1)</w:t>
      </w:r>
      <w:r>
        <w:t xml:space="preserve"> показал, что </w:t>
      </w:r>
      <w:r>
        <w:rPr>
          <w:b/>
          <w:i/>
        </w:rPr>
        <w:t>контактная информация (адреса, телефоны) имеется на сайтах всех региональных комиссий, Однако, как правило, на этих сайтах не указывается, где и от кого именно гражданин может получить интересующую его информацию</w:t>
      </w:r>
      <w:r>
        <w:t>.</w:t>
      </w:r>
    </w:p>
    <w:p w14:paraId="169B3AB0" w14:textId="77777777" w:rsidR="00FB694B" w:rsidRDefault="008A34E7">
      <w:pPr>
        <w:pStyle w:val="normal"/>
        <w:ind w:firstLine="540"/>
      </w:pPr>
      <w:r>
        <w:rPr>
          <w:b/>
          <w:i/>
        </w:rPr>
        <w:t>Справочные службы в ИКСФ отсутствуют</w:t>
      </w:r>
      <w:r>
        <w:t xml:space="preserve"> (лишь ИК </w:t>
      </w:r>
      <w:r>
        <w:rPr>
          <w:b/>
          <w:i/>
        </w:rPr>
        <w:t>Алтайского края</w:t>
      </w:r>
      <w:r>
        <w:t xml:space="preserve">,  </w:t>
      </w:r>
      <w:r>
        <w:rPr>
          <w:b/>
          <w:i/>
        </w:rPr>
        <w:t>Новосибирской области</w:t>
      </w:r>
      <w:r>
        <w:t xml:space="preserve"> указали «справочные телефоны», а в </w:t>
      </w:r>
      <w:r>
        <w:rPr>
          <w:b/>
          <w:i/>
        </w:rPr>
        <w:t>Челябинской области</w:t>
      </w:r>
      <w:r>
        <w:t xml:space="preserve"> указаны телефоны </w:t>
      </w:r>
      <w:r>
        <w:rPr>
          <w:i/>
        </w:rPr>
        <w:t>пресс-службы</w:t>
      </w:r>
      <w:r>
        <w:t xml:space="preserve"> ИКЧО). На практике функции «справочных служб» частично выполняют секретари Приемных избирательных комиссий. Представляется целесообразным, </w:t>
      </w:r>
      <w:r>
        <w:rPr>
          <w:b/>
          <w:i/>
        </w:rPr>
        <w:t>выделение в составе и/или аппарате ИКСФ специальных подразделений и/или должностных лиц, уполномоченных на предоставление информации справочного характера и более четкое информирование об этом на информационных ресурсах комиссий</w:t>
      </w:r>
      <w:r>
        <w:t>.</w:t>
      </w:r>
    </w:p>
    <w:p w14:paraId="5C273BF7" w14:textId="77777777" w:rsidR="00FB694B" w:rsidRDefault="008A34E7">
      <w:pPr>
        <w:pStyle w:val="normal"/>
        <w:ind w:firstLine="540"/>
      </w:pPr>
      <w:r>
        <w:t xml:space="preserve">Также далеко не на всех сайтах ИКСФ имеются </w:t>
      </w:r>
      <w:r>
        <w:rPr>
          <w:i/>
        </w:rPr>
        <w:t>контактные телефоны</w:t>
      </w:r>
      <w:r>
        <w:t xml:space="preserve"> выборных должностных лиц (председателя, заместителя председателя, секретаря), которые, как правило, и уполномочены на предоставление официальной информации от имени комиссии: лишь 6 из 15 ИКСФ указывали на своих сайтах официальные рабочие телефоны руководителей. На сайтах </w:t>
      </w:r>
      <w:r>
        <w:rPr>
          <w:b/>
          <w:i/>
        </w:rPr>
        <w:t xml:space="preserve">Курганской, Самарской, Орловской областях, Ставропольском крае, </w:t>
      </w:r>
      <w:r>
        <w:t>и частично</w:t>
      </w:r>
      <w:r>
        <w:rPr>
          <w:b/>
          <w:i/>
        </w:rPr>
        <w:t xml:space="preserve"> Челябинской области</w:t>
      </w:r>
      <w:r>
        <w:t xml:space="preserve">, кроме общих контактных телефонов, не указаны ни телефоны руководства ИК, ни телефоны структурных подразделений комиссий. Наиболее полные телефонные контакты представлены лишь на сайтах ИК </w:t>
      </w:r>
      <w:r>
        <w:rPr>
          <w:b/>
          <w:i/>
        </w:rPr>
        <w:t>Алтайского края и Астраханской области</w:t>
      </w:r>
      <w:r>
        <w:t xml:space="preserve">. Отсутствие прямых контактных телефонов руководства и структурных подразделений ИК, на наш взгляд, является определенным </w:t>
      </w:r>
      <w:r>
        <w:rPr>
          <w:b/>
          <w:i/>
        </w:rPr>
        <w:t>барьером</w:t>
      </w:r>
      <w:r>
        <w:t xml:space="preserve"> в получении  информации о деятельности избиркома заинтересованными лицами. Это </w:t>
      </w:r>
      <w:r>
        <w:rPr>
          <w:i/>
        </w:rPr>
        <w:t>может</w:t>
      </w:r>
      <w:r>
        <w:t xml:space="preserve"> свидетельствовать о сложившейся практике ограничения «излишних» внешних контактов членов и сотрудников комиссии, </w:t>
      </w:r>
      <w:r>
        <w:lastRenderedPageBreak/>
        <w:t>а также может создать преставление о ее закрытости.   Обращаем внимание на то, что законодательство требует информирование не просто о контактных телефонах, а о телефонах должностных лиц, с указанием их ФИО, уполномоченных на работу с обращениями граждан и предоставление справочной информации. Пользователь информации должен знать и понимать, кто непосредственно несет ответственность за работу с обращениями граждан и за предоставление информации по тому или иному вопросу, особенно, учитывая коллегиальных характер работы ИК.</w:t>
      </w:r>
    </w:p>
    <w:p w14:paraId="68345E40" w14:textId="77777777" w:rsidR="00FB694B" w:rsidRDefault="008A34E7">
      <w:pPr>
        <w:pStyle w:val="normal"/>
        <w:ind w:firstLine="540"/>
      </w:pPr>
      <w:r>
        <w:t xml:space="preserve"> Мониторинг также показал, что в различных регионах сложилась весьма разнообразная практика организации </w:t>
      </w:r>
      <w:r>
        <w:rPr>
          <w:i/>
        </w:rPr>
        <w:t>личного приема</w:t>
      </w:r>
      <w:r>
        <w:t xml:space="preserve"> граждан. В ряде комиссий, судя по информации имеющейся на их сайтах, личный прием граждан </w:t>
      </w:r>
      <w:r>
        <w:rPr>
          <w:b/>
        </w:rPr>
        <w:t>не проводится</w:t>
      </w:r>
      <w:r>
        <w:t xml:space="preserve"> (например, ЦИК</w:t>
      </w:r>
      <w:r>
        <w:rPr>
          <w:b/>
        </w:rPr>
        <w:t xml:space="preserve"> Республики Башкортостан, </w:t>
      </w:r>
      <w:r>
        <w:t>ИК</w:t>
      </w:r>
      <w:r>
        <w:rPr>
          <w:b/>
        </w:rPr>
        <w:t xml:space="preserve"> Челябинской области)</w:t>
      </w:r>
      <w:r>
        <w:t xml:space="preserve">.  На сайте ИК </w:t>
      </w:r>
      <w:r>
        <w:rPr>
          <w:b/>
        </w:rPr>
        <w:t>Волгоградской области</w:t>
      </w:r>
      <w:r>
        <w:t xml:space="preserve">  имеется информация лишь о </w:t>
      </w:r>
      <w:r>
        <w:rPr>
          <w:i/>
        </w:rPr>
        <w:t xml:space="preserve">Графике приема для представителей партий </w:t>
      </w:r>
      <w:r>
        <w:t xml:space="preserve">руководителями ИКВО. </w:t>
      </w:r>
      <w:r>
        <w:rPr>
          <w:b/>
          <w:i/>
        </w:rPr>
        <w:t>В любом случае, очевидно, что в указанных ИК не выполняются требования о его организации.</w:t>
      </w:r>
      <w:r>
        <w:t xml:space="preserve"> В большинстве комиссий личный прием граждан ведется, но в различном режиме: в </w:t>
      </w:r>
      <w:r>
        <w:rPr>
          <w:i/>
        </w:rPr>
        <w:t>еженедельном</w:t>
      </w:r>
      <w:r>
        <w:t xml:space="preserve"> режиме – в Воронежской, Курганской, Новосибирской областях, в </w:t>
      </w:r>
      <w:r>
        <w:rPr>
          <w:i/>
        </w:rPr>
        <w:t>ежемесячном</w:t>
      </w:r>
      <w:r>
        <w:t xml:space="preserve"> – в Иркутской, Кировской, Орловской областях, Ставропольском крае. При этом, примерно в половине регионов необходима </w:t>
      </w:r>
      <w:r>
        <w:rPr>
          <w:i/>
        </w:rPr>
        <w:t xml:space="preserve">предварительная запись </w:t>
      </w:r>
      <w:r>
        <w:t xml:space="preserve">на прием (например, в Воронежской, Ивановской, Иркутской, Липецкой, Новосибирской, Орловской, Самарской областях). Представляется, что для удобства пользователей информацией о деятельности ИК, особенно в период избирательной кампании, наиболее оптимальной является организация личного приема граждан комиссиями </w:t>
      </w:r>
      <w:r>
        <w:rPr>
          <w:b/>
          <w:i/>
        </w:rPr>
        <w:t>не менее одного раза в неделю</w:t>
      </w:r>
      <w:r>
        <w:rPr>
          <w:i/>
        </w:rPr>
        <w:t xml:space="preserve"> (</w:t>
      </w:r>
      <w:r>
        <w:t xml:space="preserve">как например, в </w:t>
      </w:r>
      <w:r>
        <w:rPr>
          <w:b/>
          <w:i/>
        </w:rPr>
        <w:t>Курганской области</w:t>
      </w:r>
      <w:r>
        <w:t>, где каждый из трех должностных лиц комиссии проводит еженедельный прием, причем в разные дни недели</w:t>
      </w:r>
      <w:r>
        <w:rPr>
          <w:i/>
        </w:rPr>
        <w:t>).</w:t>
      </w:r>
      <w:r>
        <w:t xml:space="preserve"> Предварительная запись должна быть возможным</w:t>
      </w:r>
      <w:r>
        <w:rPr>
          <w:i/>
        </w:rPr>
        <w:t xml:space="preserve">, </w:t>
      </w:r>
      <w:r>
        <w:t>но</w:t>
      </w:r>
      <w:r>
        <w:rPr>
          <w:i/>
        </w:rPr>
        <w:t xml:space="preserve"> </w:t>
      </w:r>
      <w:r>
        <w:rPr>
          <w:b/>
          <w:i/>
        </w:rPr>
        <w:t>не обязательным</w:t>
      </w:r>
      <w:r>
        <w:t xml:space="preserve"> условием его посещения. </w:t>
      </w:r>
    </w:p>
    <w:p w14:paraId="3C10B031" w14:textId="77777777" w:rsidR="00FB694B" w:rsidRDefault="008A34E7">
      <w:pPr>
        <w:pStyle w:val="normal"/>
        <w:ind w:firstLine="540"/>
      </w:pPr>
      <w:r>
        <w:t>Некоторые комиссии (</w:t>
      </w:r>
      <w:r>
        <w:rPr>
          <w:b/>
        </w:rPr>
        <w:t>Алтайский край, Ивановская область</w:t>
      </w:r>
      <w:r>
        <w:t xml:space="preserve">) устанавливают, что прием граждан ведется ежедневно </w:t>
      </w:r>
      <w:r>
        <w:rPr>
          <w:i/>
        </w:rPr>
        <w:t xml:space="preserve">в течение всего рабочего времени </w:t>
      </w:r>
      <w:r>
        <w:t>и без предварительной записи, т.е. фактически гражданин может явиться в ИК в любое рабочее время</w:t>
      </w:r>
      <w:r>
        <w:rPr>
          <w:i/>
        </w:rPr>
        <w:t xml:space="preserve">. </w:t>
      </w:r>
      <w:r>
        <w:t xml:space="preserve">При этом необходимо учитывать, что члены избирательной комиссии достаточно регулярно, а в период выборов весьма часто, собираются на заседания всего состава и составов различных рабочих групп, которые могут проходить продолжительное время. Кроме того, члены комиссии на постоянной (штатной) основе – особенно председатель, заместитель председателя, секретарь – регулярно участвуют в различных совещаниях и мероприятиях, выезжают на территории региона и т.п. Поэтому простого информирования о времени работы комиссии, без указания, конкретных </w:t>
      </w:r>
      <w:r>
        <w:rPr>
          <w:i/>
        </w:rPr>
        <w:t>дней и часов</w:t>
      </w:r>
      <w:r>
        <w:t xml:space="preserve"> </w:t>
      </w:r>
      <w:r>
        <w:rPr>
          <w:i/>
        </w:rPr>
        <w:t xml:space="preserve">приема </w:t>
      </w:r>
      <w:r>
        <w:t xml:space="preserve">посетителей, на наш взгляд, явно </w:t>
      </w:r>
      <w:r>
        <w:rPr>
          <w:b/>
          <w:i/>
        </w:rPr>
        <w:t>не достаточно</w:t>
      </w:r>
      <w:r>
        <w:t>, и может привести либо к длительному ожиданию встречи гражданина с соответствующим членом комиссии в силу его занятости, либо к невозможности такой встречи, в силу его отсутствия.</w:t>
      </w:r>
    </w:p>
    <w:p w14:paraId="655C1AF9" w14:textId="6B926A92" w:rsidR="00510444" w:rsidRPr="003C31F3" w:rsidRDefault="008A34E7" w:rsidP="003C31F3">
      <w:pPr>
        <w:pStyle w:val="normal"/>
        <w:ind w:firstLine="540"/>
      </w:pPr>
      <w:r>
        <w:t xml:space="preserve">Таким образом, в целом можно отметить </w:t>
      </w:r>
      <w:r>
        <w:rPr>
          <w:b/>
          <w:i/>
        </w:rPr>
        <w:t>положительный опыт</w:t>
      </w:r>
      <w:r>
        <w:t xml:space="preserve"> организации личного приема граждан ИК </w:t>
      </w:r>
      <w:r>
        <w:rPr>
          <w:b/>
          <w:i/>
        </w:rPr>
        <w:t>Алтайского края, Воронежской и Астраханской областей</w:t>
      </w:r>
      <w:r>
        <w:t xml:space="preserve"> (посетителей заранее предупреждают о том, что необходимо иметь при себе паспорт и что будет заведена личная карточка приема). В свою очередь, ИК </w:t>
      </w:r>
      <w:r>
        <w:rPr>
          <w:b/>
          <w:i/>
        </w:rPr>
        <w:t>Республики Башкортостан, Волгоградской области</w:t>
      </w:r>
      <w:r>
        <w:t xml:space="preserve">, судя по данным на их официальных сайтах, </w:t>
      </w:r>
      <w:r>
        <w:rPr>
          <w:b/>
          <w:i/>
        </w:rPr>
        <w:t>не выполняют требования</w:t>
      </w:r>
      <w:r>
        <w:t xml:space="preserve"> законодательства об организации личного приема граждан и о предоставлении им иных возможностей для получения информации в устной форме. </w:t>
      </w:r>
    </w:p>
    <w:p w14:paraId="63945E2B" w14:textId="77777777" w:rsidR="00147C0E" w:rsidRDefault="00147C0E">
      <w:pPr>
        <w:rPr>
          <w:b/>
        </w:rPr>
      </w:pPr>
      <w:r>
        <w:rPr>
          <w:b/>
        </w:rPr>
        <w:br w:type="page"/>
      </w:r>
    </w:p>
    <w:p w14:paraId="1983BE17" w14:textId="2007BAC2" w:rsidR="00FB694B" w:rsidRDefault="008A34E7" w:rsidP="003C31F3">
      <w:pPr>
        <w:pStyle w:val="normal"/>
        <w:jc w:val="center"/>
        <w:rPr>
          <w:b/>
        </w:rPr>
      </w:pPr>
      <w:r w:rsidRPr="003C31F3">
        <w:rPr>
          <w:b/>
        </w:rPr>
        <w:lastRenderedPageBreak/>
        <w:t>Таблица 1. Организация получения информации в ИКСФ в устной форме</w:t>
      </w:r>
    </w:p>
    <w:p w14:paraId="01EBC213" w14:textId="77777777" w:rsidR="003C31F3" w:rsidRPr="003C31F3" w:rsidRDefault="003C31F3" w:rsidP="003C31F3">
      <w:pPr>
        <w:pStyle w:val="normal"/>
        <w:jc w:val="center"/>
      </w:pPr>
    </w:p>
    <w:tbl>
      <w:tblPr>
        <w:tblStyle w:val="a5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1"/>
        <w:gridCol w:w="2992"/>
        <w:gridCol w:w="1777"/>
        <w:gridCol w:w="1914"/>
        <w:gridCol w:w="1534"/>
      </w:tblGrid>
      <w:tr w:rsidR="008A34E7" w14:paraId="31B59154" w14:textId="77777777" w:rsidTr="00510444">
        <w:trPr>
          <w:jc w:val="center"/>
        </w:trPr>
        <w:tc>
          <w:tcPr>
            <w:tcW w:w="1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46F4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Регион</w:t>
            </w:r>
          </w:p>
        </w:tc>
        <w:tc>
          <w:tcPr>
            <w:tcW w:w="27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ED3C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Официальный сайт ИКСФ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F488" w14:textId="48670664" w:rsidR="008A34E7" w:rsidRDefault="003C31F3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О</w:t>
            </w:r>
            <w:r w:rsidR="008A34E7">
              <w:rPr>
                <w:sz w:val="20"/>
              </w:rPr>
              <w:t>рганизация приема граждан (адрес, контактные телефоны, режим работы,  график и порядок личного  приема)</w:t>
            </w:r>
          </w:p>
        </w:tc>
        <w:tc>
          <w:tcPr>
            <w:tcW w:w="1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E829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Справочная служба или информационная служба (пресс-служба),  телефоны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562B" w14:textId="785F9620" w:rsidR="008A34E7" w:rsidRDefault="003C31F3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Т</w:t>
            </w:r>
            <w:r w:rsidR="008A34E7">
              <w:rPr>
                <w:sz w:val="20"/>
              </w:rPr>
              <w:t>елефоны выборных должностных лиц ИК (</w:t>
            </w:r>
            <w:proofErr w:type="spellStart"/>
            <w:r w:rsidR="008A34E7">
              <w:rPr>
                <w:sz w:val="20"/>
              </w:rPr>
              <w:t>председ</w:t>
            </w:r>
            <w:proofErr w:type="spellEnd"/>
            <w:r w:rsidR="008A34E7">
              <w:rPr>
                <w:sz w:val="20"/>
              </w:rPr>
              <w:t xml:space="preserve">., </w:t>
            </w:r>
            <w:proofErr w:type="spellStart"/>
            <w:r w:rsidR="008A34E7">
              <w:rPr>
                <w:sz w:val="20"/>
              </w:rPr>
              <w:t>зам.предс</w:t>
            </w:r>
            <w:proofErr w:type="spellEnd"/>
            <w:r w:rsidR="008A34E7">
              <w:rPr>
                <w:sz w:val="20"/>
              </w:rPr>
              <w:t>., секрет.) и сотрудников аппарата</w:t>
            </w:r>
          </w:p>
        </w:tc>
      </w:tr>
      <w:tr w:rsidR="008A34E7" w14:paraId="18C7F009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17F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070A" w14:textId="77777777" w:rsidR="008A34E7" w:rsidRDefault="006E12A1" w:rsidP="00510444">
            <w:pPr>
              <w:pStyle w:val="normal"/>
              <w:ind w:left="-79"/>
              <w:jc w:val="left"/>
            </w:pPr>
            <w:hyperlink r:id="rId7">
              <w:r w:rsidR="008A34E7">
                <w:rPr>
                  <w:color w:val="1155CC"/>
                  <w:sz w:val="20"/>
                  <w:u w:val="single"/>
                </w:rPr>
                <w:t>http://altai_terr.izbirkom.ru</w:t>
              </w:r>
            </w:hyperlink>
          </w:p>
          <w:p w14:paraId="50AC003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57DA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Указаны адрес и контактные телефоны ИКАК </w:t>
            </w:r>
          </w:p>
          <w:p w14:paraId="4987304B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В структуре аппарата выделена Приемная (указаны ФИО специалиста, телефон).  Указан общий график работы ИКАК.</w:t>
            </w:r>
          </w:p>
          <w:p w14:paraId="62548EE0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График личного приема отсутствует.</w:t>
            </w:r>
          </w:p>
          <w:p w14:paraId="60FA1B3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Прием граждан производится </w:t>
            </w:r>
            <w:r>
              <w:rPr>
                <w:i/>
                <w:sz w:val="20"/>
              </w:rPr>
              <w:t>в течение всего рабочего времени</w:t>
            </w:r>
            <w:r>
              <w:rPr>
                <w:sz w:val="20"/>
              </w:rPr>
              <w:t>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DFC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Информацию справочного характера по вопросам работы ИКАК с обращениями граждан, общественных объединений, государственных органов, органов местного самоуправления можно получить по телефону (3852) 36-72-30.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A41F" w14:textId="13AFBA6B" w:rsidR="008A34E7" w:rsidRDefault="003C31F3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</w:t>
            </w:r>
            <w:r w:rsidR="008A34E7">
              <w:rPr>
                <w:sz w:val="20"/>
              </w:rPr>
              <w:t>казаны телефоны всех руководителей комиссии и специалистов ее аппарата</w:t>
            </w:r>
          </w:p>
        </w:tc>
      </w:tr>
      <w:tr w:rsidR="008A34E7" w14:paraId="7F49B6A7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5AA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34F6" w14:textId="77777777" w:rsidR="008A34E7" w:rsidRDefault="006E12A1" w:rsidP="00510444">
            <w:pPr>
              <w:pStyle w:val="normal"/>
              <w:ind w:left="-79"/>
              <w:jc w:val="left"/>
            </w:pPr>
            <w:hyperlink r:id="rId8">
              <w:r w:rsidR="008A34E7">
                <w:rPr>
                  <w:color w:val="1155CC"/>
                  <w:sz w:val="20"/>
                  <w:u w:val="single"/>
                </w:rPr>
                <w:t>http://voronezh.izbirkom.ru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886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ИКВО.</w:t>
            </w:r>
          </w:p>
          <w:p w14:paraId="3CCB9263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общий График работы комиссии.</w:t>
            </w:r>
          </w:p>
          <w:p w14:paraId="68BBB7E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Указан </w:t>
            </w:r>
            <w:r>
              <w:rPr>
                <w:i/>
                <w:sz w:val="20"/>
              </w:rPr>
              <w:t>еженедельный</w:t>
            </w:r>
            <w:r>
              <w:rPr>
                <w:sz w:val="20"/>
              </w:rPr>
              <w:t xml:space="preserve"> График и порядок личного приема граждан</w:t>
            </w:r>
          </w:p>
          <w:p w14:paraId="048C08BF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1.</w:t>
            </w:r>
            <w:r>
              <w:rPr>
                <w:sz w:val="14"/>
              </w:rPr>
              <w:t xml:space="preserve">              </w:t>
            </w:r>
            <w:r>
              <w:rPr>
                <w:sz w:val="20"/>
              </w:rPr>
              <w:t xml:space="preserve">Прием осуществляется по понедельникам по адресу: </w:t>
            </w:r>
            <w:proofErr w:type="spellStart"/>
            <w:r>
              <w:rPr>
                <w:sz w:val="20"/>
              </w:rPr>
              <w:t>г.Воронеж</w:t>
            </w:r>
            <w:proofErr w:type="spellEnd"/>
            <w:r>
              <w:rPr>
                <w:sz w:val="20"/>
              </w:rPr>
              <w:t xml:space="preserve">, площадь Ленина, д.1 с 15:00 до 17:00 по мере поступления заявок (при себе </w:t>
            </w:r>
            <w:r>
              <w:rPr>
                <w:sz w:val="20"/>
              </w:rPr>
              <w:lastRenderedPageBreak/>
              <w:t xml:space="preserve">необходимо иметь паспорт). </w:t>
            </w:r>
          </w:p>
          <w:p w14:paraId="0B382E5A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2. Прием производится </w:t>
            </w:r>
            <w:r>
              <w:rPr>
                <w:i/>
                <w:sz w:val="20"/>
              </w:rPr>
              <w:t>по предварительной записи</w:t>
            </w:r>
            <w:r>
              <w:rPr>
                <w:sz w:val="20"/>
              </w:rPr>
              <w:t xml:space="preserve"> по телефону (473) 277-55-41.</w:t>
            </w:r>
          </w:p>
          <w:p w14:paraId="0556F78F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Ведется личная карточка приема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D9A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Специальной справочной службы нет</w:t>
            </w:r>
          </w:p>
          <w:p w14:paraId="35A1B80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C994" w14:textId="5F798CFA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  <w:p w14:paraId="7027FA18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  <w:p w14:paraId="48B267EC" w14:textId="1ECF9643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</w:t>
            </w:r>
            <w:r w:rsidR="008A34E7">
              <w:rPr>
                <w:sz w:val="20"/>
              </w:rPr>
              <w:t>казаны только телефоны сотрудников аппарата</w:t>
            </w:r>
          </w:p>
        </w:tc>
      </w:tr>
      <w:tr w:rsidR="008A34E7" w14:paraId="41ADB18C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106A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Астраханская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9424" w14:textId="77777777" w:rsidR="008A34E7" w:rsidRDefault="006E12A1" w:rsidP="00510444">
            <w:pPr>
              <w:pStyle w:val="normal"/>
              <w:ind w:left="-79"/>
              <w:jc w:val="left"/>
            </w:pPr>
            <w:hyperlink r:id="rId9">
              <w:r w:rsidR="008A34E7">
                <w:rPr>
                  <w:color w:val="1155CC"/>
                  <w:sz w:val="20"/>
                  <w:u w:val="single"/>
                </w:rPr>
                <w:t>http://www.astrakhan.izbirkom.ru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F68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ИКАО.</w:t>
            </w:r>
          </w:p>
          <w:p w14:paraId="5CA97861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общий График работы  комиссии.</w:t>
            </w:r>
          </w:p>
          <w:p w14:paraId="6C7C166C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Подробно описывается график и порядок проведения личного приема. Прием </w:t>
            </w:r>
            <w:r>
              <w:rPr>
                <w:i/>
                <w:sz w:val="20"/>
              </w:rPr>
              <w:t>еженедельно</w:t>
            </w:r>
            <w:r>
              <w:rPr>
                <w:sz w:val="20"/>
              </w:rPr>
              <w:t xml:space="preserve"> проводят должностные лица комиссии </w:t>
            </w: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по вторникам с 14.00  до  17.00</w:t>
            </w:r>
          </w:p>
          <w:p w14:paraId="6F7530BB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6DB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FCF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В специальном разделе указан полный Список телефонов руководителей комиссии и специалистов ее аппарата</w:t>
            </w:r>
          </w:p>
        </w:tc>
      </w:tr>
      <w:tr w:rsidR="008A34E7" w14:paraId="2B4992D1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155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5709" w14:textId="77777777" w:rsidR="008A34E7" w:rsidRDefault="006E12A1" w:rsidP="00510444">
            <w:pPr>
              <w:pStyle w:val="normal"/>
              <w:ind w:left="-79"/>
              <w:jc w:val="left"/>
            </w:pPr>
            <w:hyperlink r:id="rId10">
              <w:r w:rsidR="008A34E7">
                <w:rPr>
                  <w:color w:val="1155CC"/>
                  <w:sz w:val="20"/>
                  <w:u w:val="single"/>
                </w:rPr>
                <w:t>http://ivanovo.izbirkom.ru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E97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ИКИО.</w:t>
            </w:r>
          </w:p>
          <w:p w14:paraId="00600AA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общий График работы комиссии.</w:t>
            </w:r>
          </w:p>
          <w:p w14:paraId="7F8506F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Прием граждан производится в течение </w:t>
            </w:r>
            <w:r>
              <w:rPr>
                <w:i/>
                <w:sz w:val="20"/>
              </w:rPr>
              <w:t>всего рабочего времени</w:t>
            </w:r>
            <w:r>
              <w:rPr>
                <w:sz w:val="20"/>
              </w:rPr>
              <w:t>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7C29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</w:t>
            </w:r>
          </w:p>
          <w:p w14:paraId="1C6FF7B4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80D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телефоны</w:t>
            </w:r>
          </w:p>
          <w:p w14:paraId="2620B64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Председателя</w:t>
            </w:r>
          </w:p>
          <w:p w14:paraId="4FFCBDC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Заместителя</w:t>
            </w:r>
          </w:p>
          <w:p w14:paraId="2E09067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Секретаря</w:t>
            </w:r>
          </w:p>
        </w:tc>
      </w:tr>
      <w:tr w:rsidR="008A34E7" w14:paraId="038D738B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2D60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805C" w14:textId="77777777" w:rsidR="008A34E7" w:rsidRDefault="006E12A1" w:rsidP="00510444">
            <w:pPr>
              <w:pStyle w:val="normal"/>
              <w:ind w:left="-79"/>
              <w:jc w:val="left"/>
            </w:pPr>
            <w:hyperlink r:id="rId11">
              <w:r w:rsidR="008A34E7">
                <w:rPr>
                  <w:color w:val="1155CC"/>
                  <w:sz w:val="20"/>
                  <w:u w:val="single"/>
                </w:rPr>
                <w:t>http://www.irkutsk.izbirkom.ru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2403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ИКИО.</w:t>
            </w:r>
          </w:p>
          <w:p w14:paraId="623251B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Распоряжением председателя комиссии на каждый квартал устанавливается </w:t>
            </w:r>
            <w:r>
              <w:rPr>
                <w:i/>
                <w:sz w:val="20"/>
              </w:rPr>
              <w:t>ежемесячный</w:t>
            </w:r>
            <w:r>
              <w:rPr>
                <w:sz w:val="20"/>
              </w:rPr>
              <w:t xml:space="preserve"> график личного приема граждан </w:t>
            </w:r>
            <w:r>
              <w:rPr>
                <w:sz w:val="20"/>
              </w:rPr>
              <w:lastRenderedPageBreak/>
              <w:t>(последняя пятница каждого месяца с 14:00 до 17:00).</w:t>
            </w:r>
          </w:p>
          <w:p w14:paraId="3F75D663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Прием ведется должностные лица комиссии </w:t>
            </w:r>
            <w:r>
              <w:rPr>
                <w:i/>
                <w:sz w:val="20"/>
              </w:rPr>
              <w:t>по предварительной записи</w:t>
            </w:r>
            <w:r>
              <w:rPr>
                <w:sz w:val="20"/>
              </w:rPr>
              <w:t>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E65F0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Специальной справочной службы нет</w:t>
            </w:r>
          </w:p>
          <w:p w14:paraId="0B89771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6B19" w14:textId="4C1591CA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  <w:p w14:paraId="2BDB6B5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  <w:p w14:paraId="1BB18023" w14:textId="3AC81C30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</w:t>
            </w:r>
            <w:r w:rsidR="008A34E7">
              <w:rPr>
                <w:sz w:val="20"/>
              </w:rPr>
              <w:t>казаны телефоны отделов и др. структурных подразделений аппарата ИКИО</w:t>
            </w:r>
          </w:p>
        </w:tc>
      </w:tr>
      <w:tr w:rsidR="008A34E7" w14:paraId="35087911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512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Кировская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D460" w14:textId="77777777" w:rsidR="008A34E7" w:rsidRDefault="006E12A1" w:rsidP="00510444">
            <w:pPr>
              <w:pStyle w:val="normal"/>
              <w:ind w:left="-79"/>
              <w:jc w:val="left"/>
            </w:pPr>
            <w:hyperlink r:id="rId12">
              <w:r w:rsidR="008A34E7">
                <w:rPr>
                  <w:color w:val="1155CC"/>
                  <w:sz w:val="20"/>
                  <w:u w:val="single"/>
                </w:rPr>
                <w:t>http://www.kirov.izbirkom.ru/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7623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ИККО</w:t>
            </w:r>
          </w:p>
          <w:p w14:paraId="5DAF647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Имеется график </w:t>
            </w:r>
            <w:r>
              <w:rPr>
                <w:i/>
                <w:sz w:val="20"/>
              </w:rPr>
              <w:t>ежемесячного</w:t>
            </w:r>
            <w:r>
              <w:rPr>
                <w:sz w:val="20"/>
              </w:rPr>
              <w:t xml:space="preserve"> личного приема граждан: Председатель - каждый первый вторник месяца с 14.00 до 17.00 часов; Заместитель - каждую вторую среду месяца с 14.00 до 17.00 часов; Секретарь - каждый третий четверг месяца с 14.00 до 17.00 часов.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1C6D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</w:t>
            </w:r>
          </w:p>
          <w:p w14:paraId="54E2559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7373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телефоны</w:t>
            </w:r>
          </w:p>
          <w:p w14:paraId="682BC45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Председателя</w:t>
            </w:r>
          </w:p>
          <w:p w14:paraId="721814F8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Заместителя</w:t>
            </w:r>
          </w:p>
          <w:p w14:paraId="20E9665B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Секретаря</w:t>
            </w:r>
          </w:p>
        </w:tc>
      </w:tr>
      <w:tr w:rsidR="008A34E7" w14:paraId="1C862BE9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4A0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Курганская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F77B" w14:textId="77777777" w:rsidR="008A34E7" w:rsidRDefault="006E12A1" w:rsidP="00510444">
            <w:pPr>
              <w:pStyle w:val="normal"/>
              <w:ind w:left="-79"/>
              <w:jc w:val="left"/>
            </w:pPr>
            <w:hyperlink r:id="rId13">
              <w:r w:rsidR="008A34E7">
                <w:rPr>
                  <w:color w:val="1155CC"/>
                  <w:sz w:val="20"/>
                  <w:u w:val="single"/>
                </w:rPr>
                <w:t>http://kurgan.izbirkom.ru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11D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ИККО.</w:t>
            </w:r>
          </w:p>
          <w:p w14:paraId="126804A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В разделе работа с обращениями граждан указан График работы комиссии и</w:t>
            </w:r>
          </w:p>
          <w:p w14:paraId="3B874034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График </w:t>
            </w:r>
            <w:r>
              <w:rPr>
                <w:i/>
                <w:sz w:val="20"/>
              </w:rPr>
              <w:t>еженедельного</w:t>
            </w:r>
            <w:r>
              <w:rPr>
                <w:sz w:val="20"/>
              </w:rPr>
              <w:t xml:space="preserve"> личного приема:</w:t>
            </w:r>
          </w:p>
          <w:p w14:paraId="4EB6D3F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Председатель − Понедельник (еженедельно) с 16 часов 00 минут до 17 часов 30 минут</w:t>
            </w:r>
          </w:p>
          <w:p w14:paraId="56EDC893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Заместитель председателя − Вторник (еженедельно) с 16 часов 00 минут до </w:t>
            </w:r>
            <w:r>
              <w:rPr>
                <w:sz w:val="20"/>
              </w:rPr>
              <w:lastRenderedPageBreak/>
              <w:t>17 часов 30 минут</w:t>
            </w:r>
          </w:p>
          <w:p w14:paraId="7B348B30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Секретарь − Пятница (еженедельно) с 09 часов 00 минут до 12 часов 00 минут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9DD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Специальной справочной службы нет</w:t>
            </w:r>
          </w:p>
          <w:p w14:paraId="29CFD5B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7F16" w14:textId="30530CEB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</w:tc>
      </w:tr>
      <w:tr w:rsidR="008A34E7" w14:paraId="2ECF90BE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56F8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Липецкая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5352" w14:textId="77777777" w:rsidR="008A34E7" w:rsidRDefault="006E12A1" w:rsidP="00510444">
            <w:pPr>
              <w:pStyle w:val="normal"/>
              <w:ind w:left="-79"/>
              <w:jc w:val="left"/>
            </w:pPr>
            <w:hyperlink r:id="rId14">
              <w:r w:rsidR="008A34E7">
                <w:rPr>
                  <w:color w:val="1155CC"/>
                  <w:sz w:val="20"/>
                  <w:u w:val="single"/>
                </w:rPr>
                <w:t>http://www.lipetsk.izbirkom.ru/</w:t>
              </w:r>
            </w:hyperlink>
          </w:p>
          <w:p w14:paraId="5831217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  <w:p w14:paraId="6FDEBB28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EC4F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ИКЛО.</w:t>
            </w:r>
          </w:p>
          <w:p w14:paraId="0D7C796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лишь общий График работы комиссии.</w:t>
            </w:r>
          </w:p>
          <w:p w14:paraId="7B4B258F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Личный прием организуется </w:t>
            </w:r>
            <w:r>
              <w:rPr>
                <w:i/>
                <w:sz w:val="20"/>
              </w:rPr>
              <w:t>по предварительной записи</w:t>
            </w:r>
            <w:r>
              <w:rPr>
                <w:sz w:val="20"/>
              </w:rPr>
              <w:t>. На сайте есть График приема председателя  и секретаря комиссии.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CC6C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</w:t>
            </w:r>
          </w:p>
          <w:p w14:paraId="736B0D3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2690" w14:textId="56519D5D" w:rsidR="008A34E7" w:rsidRDefault="008A34E7" w:rsidP="008E30B7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Указаны </w:t>
            </w:r>
            <w:r w:rsidR="008E30B7">
              <w:rPr>
                <w:sz w:val="20"/>
              </w:rPr>
              <w:t>телефоны п</w:t>
            </w:r>
            <w:r>
              <w:rPr>
                <w:sz w:val="20"/>
              </w:rPr>
              <w:t>редседателя</w:t>
            </w:r>
            <w:r w:rsidR="008E30B7">
              <w:rPr>
                <w:sz w:val="20"/>
              </w:rPr>
              <w:t>,</w:t>
            </w:r>
            <w:r w:rsidR="008E30B7">
              <w:t xml:space="preserve"> </w:t>
            </w:r>
            <w:r w:rsidR="008E30B7">
              <w:rPr>
                <w:sz w:val="20"/>
              </w:rPr>
              <w:t>з</w:t>
            </w:r>
            <w:r>
              <w:rPr>
                <w:sz w:val="20"/>
              </w:rPr>
              <w:t>аместителя</w:t>
            </w:r>
            <w:r w:rsidR="008E30B7">
              <w:rPr>
                <w:sz w:val="20"/>
              </w:rPr>
              <w:t>,</w:t>
            </w:r>
          </w:p>
          <w:p w14:paraId="26192C91" w14:textId="3532CEF2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</w:t>
            </w:r>
            <w:r w:rsidR="008A34E7">
              <w:rPr>
                <w:sz w:val="20"/>
              </w:rPr>
              <w:t>екретаря</w:t>
            </w:r>
          </w:p>
        </w:tc>
      </w:tr>
      <w:tr w:rsidR="008A34E7" w14:paraId="26D4D1CA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893C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B631" w14:textId="77777777" w:rsidR="008A34E7" w:rsidRDefault="006E12A1" w:rsidP="00510444">
            <w:pPr>
              <w:pStyle w:val="normal"/>
              <w:ind w:left="-79"/>
              <w:jc w:val="left"/>
            </w:pPr>
            <w:hyperlink r:id="rId15">
              <w:r w:rsidR="008A34E7">
                <w:rPr>
                  <w:color w:val="1155CC"/>
                  <w:sz w:val="20"/>
                  <w:u w:val="single"/>
                </w:rPr>
                <w:t>http://www.izbirkomnso.ru/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1EC9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ИКНО.</w:t>
            </w:r>
          </w:p>
          <w:p w14:paraId="2150EC93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Указано общее время работы  комиссии.</w:t>
            </w:r>
          </w:p>
          <w:p w14:paraId="389077E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Личный прием проводится </w:t>
            </w:r>
            <w:r>
              <w:rPr>
                <w:i/>
                <w:sz w:val="20"/>
              </w:rPr>
              <w:t>еженедельно</w:t>
            </w:r>
            <w:r>
              <w:rPr>
                <w:sz w:val="20"/>
              </w:rPr>
              <w:t xml:space="preserve"> с 16.00 до 18.00 </w:t>
            </w:r>
            <w:r>
              <w:rPr>
                <w:i/>
                <w:sz w:val="20"/>
              </w:rPr>
              <w:t>по предварительной записи</w:t>
            </w:r>
            <w:r>
              <w:rPr>
                <w:sz w:val="20"/>
              </w:rPr>
              <w:t xml:space="preserve"> председателем, заместителем председателя и секретарем согласно графику.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A59A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нет, тем не менее, указан Справочный телефон (383) 227-02-57</w:t>
            </w:r>
          </w:p>
          <w:p w14:paraId="05BECB02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6B3A" w14:textId="77777777" w:rsidR="008E30B7" w:rsidRDefault="008E30B7" w:rsidP="008E30B7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телефоны председателя,</w:t>
            </w:r>
            <w:r>
              <w:t xml:space="preserve"> </w:t>
            </w:r>
            <w:r>
              <w:rPr>
                <w:sz w:val="20"/>
              </w:rPr>
              <w:t>заместителя,</w:t>
            </w:r>
          </w:p>
          <w:p w14:paraId="5C8CF661" w14:textId="03998124" w:rsidR="008A34E7" w:rsidRDefault="008E30B7" w:rsidP="008E30B7">
            <w:pPr>
              <w:pStyle w:val="normal"/>
              <w:ind w:left="-79"/>
              <w:jc w:val="left"/>
            </w:pPr>
            <w:r>
              <w:rPr>
                <w:sz w:val="20"/>
              </w:rPr>
              <w:t>секретаря</w:t>
            </w:r>
          </w:p>
        </w:tc>
      </w:tr>
      <w:tr w:rsidR="008A34E7" w14:paraId="51A0D1E6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F119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Орловская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2731" w14:textId="77777777" w:rsidR="008A34E7" w:rsidRDefault="006E12A1" w:rsidP="00510444">
            <w:pPr>
              <w:pStyle w:val="normal"/>
              <w:ind w:left="-79"/>
              <w:jc w:val="left"/>
            </w:pPr>
            <w:hyperlink r:id="rId16">
              <w:r w:rsidR="008A34E7">
                <w:rPr>
                  <w:color w:val="1155CC"/>
                  <w:sz w:val="20"/>
                  <w:u w:val="single"/>
                </w:rPr>
                <w:t>http://www.orel.izbirkom.ru/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7E3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ИКОО.</w:t>
            </w:r>
          </w:p>
          <w:p w14:paraId="40509750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Указан общий График работы  комиссии. Личный прием проводится </w:t>
            </w:r>
            <w:r>
              <w:rPr>
                <w:i/>
                <w:sz w:val="20"/>
              </w:rPr>
              <w:t>ежемесячно по предварительной записи</w:t>
            </w:r>
            <w:r>
              <w:rPr>
                <w:sz w:val="20"/>
              </w:rPr>
              <w:t xml:space="preserve">. Проводят его: Председатель, его зам и </w:t>
            </w:r>
            <w:r>
              <w:rPr>
                <w:sz w:val="20"/>
              </w:rPr>
              <w:lastRenderedPageBreak/>
              <w:t>секретарь.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ACA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Специальной справочной службы нет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85A4" w14:textId="0794F3ED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</w:tc>
      </w:tr>
      <w:tr w:rsidR="008A34E7" w14:paraId="4B593127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3EEC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Самарская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9975" w14:textId="77777777" w:rsidR="008A34E7" w:rsidRDefault="006E12A1" w:rsidP="00510444">
            <w:pPr>
              <w:pStyle w:val="normal"/>
              <w:ind w:left="-79"/>
              <w:jc w:val="left"/>
            </w:pPr>
            <w:hyperlink r:id="rId17">
              <w:r w:rsidR="008A34E7">
                <w:rPr>
                  <w:color w:val="1155CC"/>
                  <w:sz w:val="20"/>
                  <w:u w:val="single"/>
                </w:rPr>
                <w:t>http://samara.izbirkom.ru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0069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ИКСО.</w:t>
            </w:r>
          </w:p>
          <w:p w14:paraId="37678CF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общий График работы  комиссии.</w:t>
            </w:r>
          </w:p>
          <w:p w14:paraId="1A98C5BE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Личный прием проводится </w:t>
            </w:r>
            <w:r>
              <w:rPr>
                <w:i/>
                <w:sz w:val="20"/>
              </w:rPr>
              <w:t>по предварительной записи</w:t>
            </w:r>
            <w:r>
              <w:rPr>
                <w:sz w:val="20"/>
              </w:rPr>
              <w:t>. Проводят его руководящий состав комиссии и три члена комиссии с правом решающего голоса, работающие на постоянной (штатной) основе.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B8DA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7131" w14:textId="5A95514F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</w:tc>
      </w:tr>
      <w:tr w:rsidR="008A34E7" w14:paraId="5B456333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8288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5B52" w14:textId="77777777" w:rsidR="008A34E7" w:rsidRDefault="006E12A1" w:rsidP="00510444">
            <w:pPr>
              <w:pStyle w:val="normal"/>
              <w:ind w:left="-79"/>
              <w:jc w:val="left"/>
            </w:pPr>
            <w:hyperlink r:id="rId18">
              <w:r w:rsidR="008A34E7">
                <w:rPr>
                  <w:color w:val="1155CC"/>
                  <w:sz w:val="20"/>
                  <w:u w:val="single"/>
                </w:rPr>
                <w:t>http://stavizbirkom.ru/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304F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ИКСК</w:t>
            </w:r>
          </w:p>
          <w:p w14:paraId="69CD002B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общий График работы  комиссии.</w:t>
            </w:r>
          </w:p>
          <w:p w14:paraId="788C57AC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Личный прием граждан проводится </w:t>
            </w:r>
            <w:r>
              <w:rPr>
                <w:i/>
                <w:sz w:val="20"/>
              </w:rPr>
              <w:t>ежемесячно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председателем избирательной комиссии, в его отсутствие – заместителем председателя, в отсутствие председателя и заместителя председателя – секретарем</w:t>
            </w:r>
            <w:r>
              <w:rPr>
                <w:sz w:val="20"/>
              </w:rPr>
              <w:t xml:space="preserve"> каждый третий вторник месяца с 9-00 до 17-00 часов с перерывом с 13-00 до 14-00 часов.</w:t>
            </w:r>
          </w:p>
          <w:p w14:paraId="3B0C4A7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Также содержит информацию о личном приеме </w:t>
            </w:r>
            <w:r>
              <w:rPr>
                <w:sz w:val="20"/>
              </w:rPr>
              <w:lastRenderedPageBreak/>
              <w:t xml:space="preserve">всех </w:t>
            </w:r>
            <w:proofErr w:type="spellStart"/>
            <w:r>
              <w:rPr>
                <w:sz w:val="20"/>
              </w:rPr>
              <w:t>ТИКов</w:t>
            </w:r>
            <w:proofErr w:type="spellEnd"/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56C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Специальной справочной службы нет</w:t>
            </w:r>
          </w:p>
          <w:p w14:paraId="1FBAD5D4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EF12" w14:textId="690C3FC0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</w:tc>
      </w:tr>
      <w:tr w:rsidR="008A34E7" w14:paraId="4F543B6F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7751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lastRenderedPageBreak/>
              <w:t>Челябинская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2575" w14:textId="77777777" w:rsidR="008A34E7" w:rsidRDefault="006E12A1" w:rsidP="00510444">
            <w:pPr>
              <w:pStyle w:val="normal"/>
              <w:ind w:left="-79"/>
              <w:jc w:val="left"/>
            </w:pPr>
            <w:hyperlink r:id="rId19">
              <w:r w:rsidR="008A34E7">
                <w:rPr>
                  <w:color w:val="1155CC"/>
                  <w:sz w:val="20"/>
                  <w:u w:val="single"/>
                </w:rPr>
                <w:t>http://www.iksrf74.uu.ru/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DAD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ИКЧО</w:t>
            </w:r>
          </w:p>
          <w:p w14:paraId="14021BB6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общий График работы  комиссии.</w:t>
            </w:r>
          </w:p>
          <w:p w14:paraId="2FEDD209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Раздел с информацией о личном приеме не открывается,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График приема.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7098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контактные телефоны для справок</w:t>
            </w:r>
          </w:p>
          <w:p w14:paraId="6CAF6270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ФИО руководителя и телефоны Пресс-службы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601F" w14:textId="2FAE8D7E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</w:tc>
      </w:tr>
      <w:tr w:rsidR="008A34E7" w14:paraId="04CAC23C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F7AC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8655" w14:textId="77777777" w:rsidR="008A34E7" w:rsidRDefault="006E12A1" w:rsidP="00510444">
            <w:pPr>
              <w:pStyle w:val="normal"/>
              <w:ind w:left="-79"/>
              <w:jc w:val="left"/>
            </w:pPr>
            <w:hyperlink r:id="rId20">
              <w:r w:rsidR="008A34E7">
                <w:rPr>
                  <w:color w:val="1155CC"/>
                  <w:sz w:val="20"/>
                  <w:u w:val="single"/>
                </w:rPr>
                <w:t>http://ikvo.ru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46AB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ИКВО.</w:t>
            </w:r>
          </w:p>
          <w:p w14:paraId="63ABD527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Имеется информация лишь о Графике приема для представителей </w:t>
            </w:r>
            <w:r>
              <w:rPr>
                <w:i/>
                <w:sz w:val="20"/>
              </w:rPr>
              <w:t>партий</w:t>
            </w:r>
            <w:r>
              <w:rPr>
                <w:sz w:val="20"/>
              </w:rPr>
              <w:t xml:space="preserve"> руководителями ИКВО (</w:t>
            </w:r>
            <w:proofErr w:type="spellStart"/>
            <w:r>
              <w:rPr>
                <w:sz w:val="20"/>
              </w:rPr>
              <w:t>пн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вт</w:t>
            </w:r>
            <w:proofErr w:type="spellEnd"/>
            <w:r>
              <w:rPr>
                <w:sz w:val="20"/>
              </w:rPr>
              <w:t>, чет – с  14.00 до 18.00 часов).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1A80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7877" w14:textId="2803F137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  <w:p w14:paraId="11B05083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 </w:t>
            </w:r>
          </w:p>
          <w:p w14:paraId="340D7EEB" w14:textId="33FA7858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</w:t>
            </w:r>
            <w:r w:rsidR="008A34E7">
              <w:rPr>
                <w:sz w:val="20"/>
              </w:rPr>
              <w:t>казаны только телефоны сотрудников аппарата</w:t>
            </w:r>
          </w:p>
        </w:tc>
      </w:tr>
      <w:tr w:rsidR="008A34E7" w14:paraId="040BE2AA" w14:textId="77777777" w:rsidTr="00510444">
        <w:trPr>
          <w:jc w:val="center"/>
        </w:trPr>
        <w:tc>
          <w:tcPr>
            <w:tcW w:w="15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287F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92E3" w14:textId="77777777" w:rsidR="008A34E7" w:rsidRDefault="006E12A1" w:rsidP="00510444">
            <w:pPr>
              <w:pStyle w:val="normal"/>
              <w:ind w:left="-79"/>
              <w:jc w:val="left"/>
            </w:pPr>
            <w:hyperlink r:id="rId21">
              <w:r w:rsidR="008A34E7">
                <w:rPr>
                  <w:color w:val="1155CC"/>
                  <w:sz w:val="20"/>
                  <w:u w:val="single"/>
                </w:rPr>
                <w:t>http://www.cikrb.ru</w:t>
              </w:r>
            </w:hyperlink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E6F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Указаны адрес и телефоны ЦИК РБ.</w:t>
            </w:r>
          </w:p>
          <w:p w14:paraId="785C0C5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 xml:space="preserve">Информация об организации приема на сайте </w:t>
            </w:r>
            <w:r>
              <w:rPr>
                <w:b/>
                <w:i/>
                <w:sz w:val="20"/>
              </w:rPr>
              <w:t>отсутствует</w:t>
            </w:r>
            <w:r>
              <w:rPr>
                <w:sz w:val="20"/>
              </w:rPr>
              <w:t>.</w:t>
            </w:r>
          </w:p>
          <w:p w14:paraId="7E521615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Указан лишь общий График работы комиссии.</w:t>
            </w:r>
          </w:p>
        </w:tc>
        <w:tc>
          <w:tcPr>
            <w:tcW w:w="17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118D" w14:textId="77777777" w:rsidR="008A34E7" w:rsidRDefault="008A34E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Специальной справочной службы нет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13AF" w14:textId="12A79A57" w:rsidR="008A34E7" w:rsidRDefault="008E30B7" w:rsidP="00510444">
            <w:pPr>
              <w:pStyle w:val="normal"/>
              <w:ind w:left="-79"/>
              <w:jc w:val="left"/>
            </w:pPr>
            <w:r>
              <w:rPr>
                <w:sz w:val="20"/>
              </w:rPr>
              <w:t>Н</w:t>
            </w:r>
            <w:r w:rsidR="008A34E7">
              <w:rPr>
                <w:sz w:val="20"/>
              </w:rPr>
              <w:t>е указаны</w:t>
            </w:r>
          </w:p>
        </w:tc>
      </w:tr>
    </w:tbl>
    <w:p w14:paraId="57034F2D" w14:textId="77777777" w:rsidR="00FB694B" w:rsidRDefault="008A34E7">
      <w:pPr>
        <w:pStyle w:val="normal"/>
      </w:pPr>
      <w:r>
        <w:rPr>
          <w:sz w:val="20"/>
        </w:rPr>
        <w:t xml:space="preserve"> </w:t>
      </w:r>
    </w:p>
    <w:p w14:paraId="35014CC3" w14:textId="77777777" w:rsidR="00FB694B" w:rsidRDefault="008A34E7">
      <w:pPr>
        <w:pStyle w:val="normal"/>
        <w:ind w:firstLine="540"/>
      </w:pPr>
      <w:r>
        <w:t xml:space="preserve">Последнее время одной из наиболее распространенных форм организации предоставления информации о деятельности государственных органов в устной форме становятся т.н. </w:t>
      </w:r>
      <w:r>
        <w:rPr>
          <w:b/>
        </w:rPr>
        <w:t>«горячие линии»</w:t>
      </w:r>
      <w:r>
        <w:t>. Некоторые избиркомы также прибегают к данной форме взаимодействия с гражданами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см.Таблица</w:t>
      </w:r>
      <w:proofErr w:type="spellEnd"/>
      <w:r>
        <w:rPr>
          <w:b/>
          <w:i/>
        </w:rPr>
        <w:t xml:space="preserve"> 2)</w:t>
      </w:r>
      <w:r>
        <w:t xml:space="preserve">. «Горячие линии»  становятся особенно актуальными  в период предвыборной кампании и в день голосования как оперативный способ связи с ИК для получения справки и консультации, для передачи сообщений о фактах нарушений. Как правило, они открываются избиркомами за несколько недель до дня голосования: 7 из 15 комиссий уже открыли «горячие линии». На сайте комиссии помещается специальный баннер, указывается телефон и время его работы. Целесообразной  представляется практика ряда комиссий (например, Волгоградской области), когда в день голосования «горячие линии» переходят в круглосуточный режим работы, а также продление ее  работы и на день-два по окончании дня голосования. Нередко «горячие линии» ИК организуются совместно с общественными институтами. Наиболее частными партнерами выступают региональные Общественные палаты, которые могут предоставлять для работы «горячей линии» свои </w:t>
      </w:r>
      <w:r>
        <w:lastRenderedPageBreak/>
        <w:t xml:space="preserve">помещения и специалистов. Следует обратить внимание, что во многих регионах в организации работы «горячих линий» принимает участие «Российский фонд свободных выборов», либо на сайтах ИКСФ просто существует ссылка на  «горячую линию»  организованную фондом. Данная организация воспринимается в общественных и правозащитных кругах как аффилированная с руководством ЦИК, и относящаяся к числу т.н. GONGO - некоммерческих организаций, созданных по инициативе или при участии государственных структур, и  имеющих «проправительственную» направленность.  </w:t>
      </w:r>
    </w:p>
    <w:p w14:paraId="0DEA9F66" w14:textId="77777777" w:rsidR="00FB694B" w:rsidRDefault="008A34E7">
      <w:pPr>
        <w:pStyle w:val="normal"/>
        <w:ind w:firstLine="540"/>
      </w:pPr>
      <w:r>
        <w:t xml:space="preserve">Также следует отметить, что ИК крайне редко по окончании работы «горячих линий» предоставляют аналитическую информацию о результатах и эффективности их деятельности. </w:t>
      </w:r>
    </w:p>
    <w:p w14:paraId="45EC6F77" w14:textId="77777777" w:rsidR="003C31F3" w:rsidRDefault="003C31F3" w:rsidP="003C31F3">
      <w:pPr>
        <w:pStyle w:val="normal"/>
        <w:ind w:firstLine="540"/>
        <w:jc w:val="center"/>
        <w:rPr>
          <w:b/>
        </w:rPr>
      </w:pPr>
    </w:p>
    <w:p w14:paraId="5FC3C7CB" w14:textId="21B1E1E0" w:rsidR="00FB694B" w:rsidRDefault="008A34E7" w:rsidP="003C31F3">
      <w:pPr>
        <w:pStyle w:val="normal"/>
        <w:ind w:firstLine="540"/>
        <w:jc w:val="center"/>
        <w:rPr>
          <w:b/>
        </w:rPr>
      </w:pPr>
      <w:r w:rsidRPr="003C31F3">
        <w:rPr>
          <w:b/>
        </w:rPr>
        <w:t>Таблица 2. Организация работы «горячих линий» в ИКСФ</w:t>
      </w:r>
    </w:p>
    <w:p w14:paraId="40330FA3" w14:textId="77777777" w:rsidR="003C31F3" w:rsidRPr="003C31F3" w:rsidRDefault="003C31F3" w:rsidP="003C31F3">
      <w:pPr>
        <w:pStyle w:val="normal"/>
        <w:ind w:firstLine="540"/>
        <w:jc w:val="center"/>
      </w:pPr>
    </w:p>
    <w:tbl>
      <w:tblPr>
        <w:tblStyle w:val="a6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9"/>
        <w:gridCol w:w="2123"/>
        <w:gridCol w:w="3391"/>
        <w:gridCol w:w="3125"/>
      </w:tblGrid>
      <w:tr w:rsidR="00510444" w14:paraId="553B3EBC" w14:textId="77777777" w:rsidTr="008E30B7">
        <w:trPr>
          <w:jc w:val="center"/>
        </w:trPr>
        <w:tc>
          <w:tcPr>
            <w:tcW w:w="1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ABB5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Регион</w:t>
            </w:r>
          </w:p>
        </w:tc>
        <w:tc>
          <w:tcPr>
            <w:tcW w:w="2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2D5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Официальный сайт ИКСФ</w:t>
            </w:r>
          </w:p>
        </w:tc>
        <w:tc>
          <w:tcPr>
            <w:tcW w:w="3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8D11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«Горячая линия»: контакты, ссылки, график работы</w:t>
            </w:r>
          </w:p>
        </w:tc>
        <w:tc>
          <w:tcPr>
            <w:tcW w:w="3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A7EF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Организаторы</w:t>
            </w:r>
          </w:p>
        </w:tc>
      </w:tr>
      <w:tr w:rsidR="00510444" w14:paraId="76CEF912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940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Алтайский край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BECE" w14:textId="77777777" w:rsidR="00510444" w:rsidRDefault="006E12A1" w:rsidP="008E30B7">
            <w:pPr>
              <w:pStyle w:val="normal"/>
              <w:jc w:val="left"/>
            </w:pPr>
            <w:hyperlink r:id="rId22">
              <w:r w:rsidR="00510444">
                <w:rPr>
                  <w:color w:val="1155CC"/>
                  <w:sz w:val="20"/>
                  <w:u w:val="single"/>
                </w:rPr>
                <w:t>http://altai_terr.izbirkom.ru</w:t>
              </w:r>
            </w:hyperlink>
          </w:p>
          <w:p w14:paraId="7D28D9DF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35BA" w14:textId="743E0063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Т</w:t>
            </w:r>
            <w:r w:rsidR="00510444">
              <w:rPr>
                <w:sz w:val="20"/>
              </w:rPr>
              <w:t>елефон: 8 (3852) 363-248</w:t>
            </w:r>
          </w:p>
          <w:p w14:paraId="3188E1D6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 altai22-hotline@mail.ru</w:t>
            </w:r>
          </w:p>
          <w:p w14:paraId="6B4C8A3C" w14:textId="77777777" w:rsidR="00510444" w:rsidRDefault="006E12A1" w:rsidP="008E30B7">
            <w:pPr>
              <w:pStyle w:val="normal"/>
              <w:jc w:val="left"/>
            </w:pPr>
            <w:hyperlink r:id="rId23">
              <w:r w:rsidR="00510444">
                <w:rPr>
                  <w:color w:val="1155CC"/>
                  <w:sz w:val="20"/>
                  <w:u w:val="single"/>
                </w:rPr>
                <w:t>http://altai-terr.izbirkom.ru/WAY/951210/sx/art/990015/cp/1/br/984632.html.html</w:t>
              </w:r>
            </w:hyperlink>
          </w:p>
          <w:p w14:paraId="7260022D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68406537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EC57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Общественная палата Российской Федерации,</w:t>
            </w:r>
          </w:p>
          <w:p w14:paraId="58B274A9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Институт Социально-политических Исследований РАН,</w:t>
            </w:r>
          </w:p>
          <w:p w14:paraId="513253EE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Российский фонд свободных выборов,</w:t>
            </w:r>
          </w:p>
          <w:p w14:paraId="12CAB7D1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Алтайская краевая общественная организация по защите прав человека «ФОРПОСТ»,</w:t>
            </w:r>
          </w:p>
          <w:p w14:paraId="05FA850D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Координационный Совет по защите избирательных прав граждан.</w:t>
            </w:r>
          </w:p>
        </w:tc>
      </w:tr>
      <w:tr w:rsidR="00510444" w14:paraId="53B985F9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0DF6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A24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http://www.cikrb.ru/</w:t>
            </w:r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9C9C" w14:textId="72FE6968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>ет данных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F652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–</w:t>
            </w:r>
          </w:p>
        </w:tc>
      </w:tr>
      <w:tr w:rsidR="00510444" w14:paraId="1E953665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87A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Волгоградская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2EF1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http://ikvo.ru/</w:t>
            </w:r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B782" w14:textId="27684254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Т</w:t>
            </w:r>
            <w:r w:rsidR="00510444">
              <w:rPr>
                <w:sz w:val="20"/>
              </w:rPr>
              <w:t>елефон: (8442) 33-45-07.</w:t>
            </w:r>
          </w:p>
          <w:p w14:paraId="3AFFB58B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График работы:</w:t>
            </w:r>
          </w:p>
          <w:p w14:paraId="7EE45BA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с 1 по 12 сентября с 10:00 по 18:00.</w:t>
            </w:r>
          </w:p>
          <w:p w14:paraId="199C09EE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13, 14 и 15 сентября -круглосуточно</w:t>
            </w:r>
          </w:p>
          <w:p w14:paraId="1235AC3B" w14:textId="77777777" w:rsidR="00510444" w:rsidRDefault="006E12A1" w:rsidP="008E30B7">
            <w:pPr>
              <w:pStyle w:val="normal"/>
              <w:jc w:val="left"/>
            </w:pPr>
            <w:hyperlink r:id="rId24">
              <w:r w:rsidR="00510444">
                <w:rPr>
                  <w:color w:val="1155CC"/>
                  <w:sz w:val="20"/>
                  <w:u w:val="single"/>
                </w:rPr>
                <w:t>http://www.ikvo.ru/news/7/8637/</w:t>
              </w:r>
            </w:hyperlink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12D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Избирательная комиссия Волгоградской области</w:t>
            </w:r>
          </w:p>
          <w:p w14:paraId="6667F5C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НКО «Российский фонд свободных выборов»</w:t>
            </w:r>
          </w:p>
          <w:p w14:paraId="3D4BC36E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10444" w14:paraId="6DD46ED0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7597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Воронежская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04D7" w14:textId="77777777" w:rsidR="00510444" w:rsidRDefault="006E12A1" w:rsidP="008E30B7">
            <w:pPr>
              <w:pStyle w:val="normal"/>
              <w:jc w:val="left"/>
            </w:pPr>
            <w:hyperlink r:id="rId25">
              <w:r w:rsidR="00510444">
                <w:rPr>
                  <w:color w:val="1155CC"/>
                  <w:sz w:val="20"/>
                  <w:u w:val="single"/>
                </w:rPr>
                <w:t>http://voronezh.izbirkom.ru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5D8F" w14:textId="5CBCCE36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>ет данных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0C4B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–</w:t>
            </w:r>
          </w:p>
        </w:tc>
      </w:tr>
      <w:tr w:rsidR="00510444" w14:paraId="430A12E8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0C0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Ивановская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9375" w14:textId="77777777" w:rsidR="00510444" w:rsidRDefault="006E12A1" w:rsidP="008E30B7">
            <w:pPr>
              <w:pStyle w:val="normal"/>
              <w:jc w:val="left"/>
            </w:pPr>
            <w:hyperlink r:id="rId26">
              <w:r w:rsidR="00510444">
                <w:rPr>
                  <w:color w:val="1155CC"/>
                  <w:sz w:val="20"/>
                  <w:u w:val="single"/>
                </w:rPr>
                <w:t>http://ivanovo.izbirkom.ru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AF58" w14:textId="4072BC5B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>ет данных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9384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–</w:t>
            </w:r>
          </w:p>
        </w:tc>
      </w:tr>
      <w:tr w:rsidR="00510444" w14:paraId="11F422F3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33F5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Иркутская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2A81" w14:textId="77777777" w:rsidR="00510444" w:rsidRDefault="006E12A1" w:rsidP="008E30B7">
            <w:pPr>
              <w:pStyle w:val="normal"/>
              <w:jc w:val="left"/>
            </w:pPr>
            <w:hyperlink r:id="rId27">
              <w:r w:rsidR="00510444">
                <w:rPr>
                  <w:color w:val="1155CC"/>
                  <w:sz w:val="20"/>
                  <w:u w:val="single"/>
                </w:rPr>
                <w:t>http://www.irkutsk.izbirkom.ru/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4AEF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телефон: 25-64-97 </w:t>
            </w:r>
          </w:p>
          <w:p w14:paraId="6AC0BC3E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График работы:</w:t>
            </w:r>
          </w:p>
          <w:p w14:paraId="7F027574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пн.-пт. – с 10 до 17 часов,</w:t>
            </w:r>
          </w:p>
          <w:p w14:paraId="1C60E8A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14 сентября – с 8 до 24 часов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8F9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Избирательная комиссия Иркутской области</w:t>
            </w:r>
          </w:p>
        </w:tc>
      </w:tr>
      <w:tr w:rsidR="00510444" w14:paraId="43A86199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7E7F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lastRenderedPageBreak/>
              <w:t>Кировская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AD24" w14:textId="77777777" w:rsidR="00510444" w:rsidRDefault="006E12A1" w:rsidP="008E30B7">
            <w:pPr>
              <w:pStyle w:val="normal"/>
              <w:jc w:val="left"/>
            </w:pPr>
            <w:hyperlink r:id="rId28">
              <w:r w:rsidR="00510444">
                <w:rPr>
                  <w:color w:val="1155CC"/>
                  <w:sz w:val="20"/>
                  <w:u w:val="single"/>
                </w:rPr>
                <w:t>http://www.kirov.izbirkom.ru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4A92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29.08. принято решение комиссии организовать «горячую линию»</w:t>
            </w:r>
          </w:p>
          <w:p w14:paraId="1A468CB2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1F905159" w14:textId="77777777" w:rsidR="00510444" w:rsidRDefault="006E12A1" w:rsidP="008E30B7">
            <w:pPr>
              <w:pStyle w:val="normal"/>
              <w:jc w:val="left"/>
            </w:pPr>
            <w:hyperlink r:id="rId29">
              <w:r w:rsidR="00510444">
                <w:rPr>
                  <w:color w:val="1155CC"/>
                  <w:sz w:val="20"/>
                  <w:u w:val="single"/>
                </w:rPr>
                <w:t>http://kirov.izbirkom.ru/WAY/971061/sx/art/974606/cp/1/br/971063.html</w:t>
              </w:r>
            </w:hyperlink>
          </w:p>
          <w:p w14:paraId="7E8D7E26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683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Избирательная комиссия Кировской области</w:t>
            </w:r>
          </w:p>
          <w:p w14:paraId="0A0331B1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3795F984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0F9208D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Российский фонд свободных выборов</w:t>
            </w:r>
          </w:p>
          <w:p w14:paraId="706A9378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планирует открыть свою горячую линию.</w:t>
            </w:r>
          </w:p>
        </w:tc>
      </w:tr>
      <w:tr w:rsidR="00510444" w14:paraId="565F6AF4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FFED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Курганская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FCAB" w14:textId="77777777" w:rsidR="00510444" w:rsidRDefault="006E12A1" w:rsidP="008E30B7">
            <w:pPr>
              <w:pStyle w:val="normal"/>
              <w:jc w:val="left"/>
            </w:pPr>
            <w:hyperlink r:id="rId30">
              <w:r w:rsidR="00510444">
                <w:rPr>
                  <w:color w:val="1155CC"/>
                  <w:sz w:val="20"/>
                  <w:u w:val="single"/>
                </w:rPr>
                <w:t>http://kurgan.izbirkom.ru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F03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телефон: 43-35-76</w:t>
            </w:r>
          </w:p>
          <w:p w14:paraId="154BE58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График работы:</w:t>
            </w:r>
          </w:p>
          <w:p w14:paraId="1BB1E4B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с 7 июля по 17 августа - два раза в неделю (вторник, четверг).</w:t>
            </w:r>
          </w:p>
          <w:p w14:paraId="12A0AE9B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с 18 августа по 13 сентября – ежедневно, кроме воскресенья.</w:t>
            </w:r>
          </w:p>
          <w:p w14:paraId="39572D87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с 09.00 часов до 18.00 часов (перерыв с 12.00 часов до 13.00 часов).</w:t>
            </w:r>
          </w:p>
          <w:p w14:paraId="607A56E1" w14:textId="77777777" w:rsidR="00510444" w:rsidRDefault="006E12A1" w:rsidP="008E30B7">
            <w:pPr>
              <w:pStyle w:val="normal"/>
              <w:jc w:val="left"/>
            </w:pPr>
            <w:hyperlink r:id="rId31">
              <w:r w:rsidR="00510444">
                <w:rPr>
                  <w:color w:val="1155CC"/>
                  <w:sz w:val="20"/>
                  <w:u w:val="single"/>
                </w:rPr>
                <w:t>http://kurgan.izbirkom.ru/WAY/998921/sx/art/1004036/cp/1/br/998930.html</w:t>
              </w:r>
            </w:hyperlink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D07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Избирательная комиссия Курганской области</w:t>
            </w:r>
          </w:p>
          <w:p w14:paraId="2041B0E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132BC2C5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10DBABED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На сайте также есть ссылка на «горячую линию» Российского фонда свободных выборов</w:t>
            </w:r>
          </w:p>
        </w:tc>
      </w:tr>
      <w:tr w:rsidR="00510444" w14:paraId="11E68D2C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F3E6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Липецкая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8F8E" w14:textId="77777777" w:rsidR="00510444" w:rsidRDefault="006E12A1" w:rsidP="008E30B7">
            <w:pPr>
              <w:pStyle w:val="normal"/>
              <w:jc w:val="left"/>
            </w:pPr>
            <w:hyperlink r:id="rId32">
              <w:r w:rsidR="00510444">
                <w:rPr>
                  <w:color w:val="1155CC"/>
                  <w:sz w:val="20"/>
                  <w:u w:val="single"/>
                </w:rPr>
                <w:t>http://www.lipetsk.izbirkom.ru/</w:t>
              </w:r>
            </w:hyperlink>
          </w:p>
          <w:p w14:paraId="41EAFBA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6EC3F61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25A5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Пока только новость, на сайте телефон еще не указан</w:t>
            </w:r>
          </w:p>
          <w:p w14:paraId="75E516C3" w14:textId="77777777" w:rsidR="00510444" w:rsidRDefault="006E12A1" w:rsidP="008E30B7">
            <w:pPr>
              <w:pStyle w:val="normal"/>
              <w:jc w:val="left"/>
            </w:pPr>
            <w:hyperlink r:id="rId33">
              <w:r w:rsidR="00510444">
                <w:rPr>
                  <w:color w:val="1155CC"/>
                  <w:sz w:val="20"/>
                  <w:u w:val="single"/>
                </w:rPr>
                <w:t>http://lipetsk.izbirkom.ru/isp/sx/art/963908/cp/1/br/949110.html</w:t>
              </w:r>
            </w:hyperlink>
          </w:p>
          <w:p w14:paraId="70A71F5D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1B9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Избирательная комиссия Липецкой области</w:t>
            </w:r>
          </w:p>
          <w:p w14:paraId="660F0E01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Телефоны «Горячей линии» будут работать в помещении Липецкого городского отделения Общероссийской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14:paraId="6A99308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Руководитель пункта «горячей линии»- Пахомов Владимир Михайлович(тел. 28-08-25 ), заместитель руководителя  - Макаров Геннадий Иванович (тел. 72-44-37).</w:t>
            </w:r>
          </w:p>
        </w:tc>
      </w:tr>
      <w:tr w:rsidR="00510444" w14:paraId="7FC7CB51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8F5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Новосибирская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41C9" w14:textId="77777777" w:rsidR="00510444" w:rsidRDefault="006E12A1" w:rsidP="008E30B7">
            <w:pPr>
              <w:pStyle w:val="normal"/>
              <w:jc w:val="left"/>
            </w:pPr>
            <w:hyperlink r:id="rId34">
              <w:r w:rsidR="00510444">
                <w:rPr>
                  <w:color w:val="1155CC"/>
                  <w:sz w:val="20"/>
                  <w:u w:val="single"/>
                </w:rPr>
                <w:t>http://www.izbirkomnso.ru/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A5A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телефон: 8 (383) 223-53-55</w:t>
            </w:r>
          </w:p>
          <w:p w14:paraId="08F16F4F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Режим работы:</w:t>
            </w:r>
          </w:p>
          <w:p w14:paraId="3147E98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с 11 августа по 15 сентября  – ежедневно, с 9.00 часов до 18.00 часов; 14 сентября 2014 года – с 8.00 часов до 22.00 часов.</w:t>
            </w:r>
          </w:p>
          <w:p w14:paraId="2ED723AF" w14:textId="77777777" w:rsidR="00510444" w:rsidRDefault="006E12A1" w:rsidP="008E30B7">
            <w:pPr>
              <w:pStyle w:val="normal"/>
              <w:jc w:val="left"/>
            </w:pPr>
            <w:hyperlink r:id="rId35">
              <w:r w:rsidR="00510444">
                <w:rPr>
                  <w:color w:val="1155CC"/>
                  <w:sz w:val="20"/>
                  <w:u w:val="single"/>
                </w:rPr>
                <w:t>http://www.izbirkomnso.ru/Hotline/</w:t>
              </w:r>
            </w:hyperlink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AE2B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Общественная «горячая линия» Избирательной комиссии Новосибирской области</w:t>
            </w:r>
          </w:p>
          <w:p w14:paraId="79A666EF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10444" w14:paraId="524429D6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E33B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Орловская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0B33" w14:textId="77777777" w:rsidR="00510444" w:rsidRDefault="006E12A1" w:rsidP="008E30B7">
            <w:pPr>
              <w:pStyle w:val="normal"/>
              <w:jc w:val="left"/>
            </w:pPr>
            <w:hyperlink r:id="rId36">
              <w:r w:rsidR="00510444">
                <w:rPr>
                  <w:color w:val="1155CC"/>
                  <w:sz w:val="20"/>
                  <w:u w:val="single"/>
                </w:rPr>
                <w:t>http://www.orel.izbirkom.ru/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8948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нет данных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5C69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–</w:t>
            </w:r>
          </w:p>
          <w:p w14:paraId="7133E608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имеется ссылка на сайт</w:t>
            </w:r>
          </w:p>
          <w:p w14:paraId="6F0CC274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Российского фонда свободных выборов, где открыта «горячая </w:t>
            </w:r>
            <w:r>
              <w:rPr>
                <w:sz w:val="20"/>
              </w:rPr>
              <w:lastRenderedPageBreak/>
              <w:t>линия»</w:t>
            </w:r>
          </w:p>
          <w:p w14:paraId="578CDE97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10444" w14:paraId="401632B4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CE9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lastRenderedPageBreak/>
              <w:t>Самарская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194B" w14:textId="77777777" w:rsidR="00510444" w:rsidRDefault="006E12A1" w:rsidP="008E30B7">
            <w:pPr>
              <w:pStyle w:val="normal"/>
              <w:jc w:val="left"/>
            </w:pPr>
            <w:hyperlink r:id="rId37">
              <w:r w:rsidR="00510444">
                <w:rPr>
                  <w:color w:val="1155CC"/>
                  <w:sz w:val="20"/>
                  <w:u w:val="single"/>
                </w:rPr>
                <w:t>http://samara.izbirkom.ru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27D1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нет данных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4108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–</w:t>
            </w:r>
          </w:p>
          <w:p w14:paraId="7A28D46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имеется ссылка на сайт</w:t>
            </w:r>
          </w:p>
          <w:p w14:paraId="0B686C7A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Российского фонда свободных выборов, где открыта «горячая линия»</w:t>
            </w:r>
          </w:p>
        </w:tc>
      </w:tr>
      <w:tr w:rsidR="00510444" w14:paraId="1C56FFDC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E794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Ставропольский край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D77B" w14:textId="77777777" w:rsidR="00510444" w:rsidRDefault="006E12A1" w:rsidP="008E30B7">
            <w:pPr>
              <w:pStyle w:val="normal"/>
              <w:jc w:val="left"/>
            </w:pPr>
            <w:hyperlink r:id="rId38">
              <w:r w:rsidR="00510444">
                <w:rPr>
                  <w:color w:val="1155CC"/>
                  <w:sz w:val="20"/>
                  <w:u w:val="single"/>
                </w:rPr>
                <w:t>http://stavizbirkom.ru/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64C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  <w:p w14:paraId="1FB1BB28" w14:textId="0303BBF1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>ет данных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A73B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–</w:t>
            </w:r>
          </w:p>
          <w:p w14:paraId="56CD30AA" w14:textId="5E7C21D6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И</w:t>
            </w:r>
            <w:r w:rsidR="00510444">
              <w:rPr>
                <w:sz w:val="20"/>
              </w:rPr>
              <w:t>меется ссылка на сайт</w:t>
            </w:r>
          </w:p>
          <w:p w14:paraId="18D0C66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Российского фонда свободных выборов, где открыта «горячая линия»</w:t>
            </w:r>
          </w:p>
        </w:tc>
      </w:tr>
      <w:tr w:rsidR="00510444" w14:paraId="585165F0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4A20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Челябинская область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9818" w14:textId="77777777" w:rsidR="00510444" w:rsidRDefault="006E12A1" w:rsidP="008E30B7">
            <w:pPr>
              <w:pStyle w:val="normal"/>
              <w:jc w:val="left"/>
            </w:pPr>
            <w:hyperlink r:id="rId39">
              <w:r w:rsidR="00510444">
                <w:rPr>
                  <w:color w:val="1155CC"/>
                  <w:sz w:val="20"/>
                  <w:u w:val="single"/>
                </w:rPr>
                <w:t>http://www.iksrf74.uu.ru/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D531" w14:textId="7025ADD2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>ет данных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9808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–</w:t>
            </w:r>
          </w:p>
        </w:tc>
      </w:tr>
      <w:tr w:rsidR="00510444" w14:paraId="266E248C" w14:textId="77777777" w:rsidTr="008E30B7">
        <w:trPr>
          <w:jc w:val="center"/>
        </w:trPr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8BC4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Астраханская область</w:t>
            </w:r>
          </w:p>
          <w:p w14:paraId="06BEC768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9528" w14:textId="77777777" w:rsidR="00510444" w:rsidRDefault="006E12A1" w:rsidP="008E30B7">
            <w:pPr>
              <w:pStyle w:val="normal"/>
              <w:jc w:val="left"/>
            </w:pPr>
            <w:hyperlink r:id="rId40">
              <w:r w:rsidR="00510444">
                <w:rPr>
                  <w:color w:val="1155CC"/>
                  <w:sz w:val="20"/>
                  <w:u w:val="single"/>
                </w:rPr>
                <w:t>http://astrakhan.izbirkom.ru/</w:t>
              </w:r>
            </w:hyperlink>
          </w:p>
        </w:tc>
        <w:tc>
          <w:tcPr>
            <w:tcW w:w="33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F819" w14:textId="1B96265C" w:rsidR="00510444" w:rsidRDefault="00356F5C" w:rsidP="008E30B7">
            <w:pPr>
              <w:pStyle w:val="normal"/>
              <w:jc w:val="left"/>
            </w:pPr>
            <w:r>
              <w:rPr>
                <w:sz w:val="20"/>
              </w:rPr>
              <w:t>Т</w:t>
            </w:r>
            <w:r w:rsidR="00510444">
              <w:rPr>
                <w:sz w:val="20"/>
              </w:rPr>
              <w:t>елефон: 8 (8512) 51-44-65,</w:t>
            </w:r>
          </w:p>
          <w:p w14:paraId="50DCA562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с 15 августа по 15 сентября - ежедневно с 8.00 до 19.00 часов;</w:t>
            </w:r>
          </w:p>
          <w:p w14:paraId="3BC1735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дежурство членов ИКАО с правом решающего голоса - ежедневно с 17 до 19 часов,</w:t>
            </w:r>
          </w:p>
          <w:p w14:paraId="0771FF03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>в день голосования 14 сентября с 8.00 до 24.00 по телефону 8 (8512) 51-45-23.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D0FC" w14:textId="77777777" w:rsidR="00510444" w:rsidRDefault="00510444" w:rsidP="008E30B7">
            <w:pPr>
              <w:pStyle w:val="normal"/>
              <w:jc w:val="left"/>
            </w:pPr>
            <w:r>
              <w:rPr>
                <w:sz w:val="20"/>
              </w:rPr>
              <w:t xml:space="preserve"> Избирательная комиссия – Астраханской области совместно с Общественной палатой Астраханской области (председатель Виталий Аракелян)</w:t>
            </w:r>
          </w:p>
        </w:tc>
      </w:tr>
    </w:tbl>
    <w:p w14:paraId="6A7CCFE5" w14:textId="77777777" w:rsidR="00FB694B" w:rsidRDefault="008A34E7">
      <w:pPr>
        <w:pStyle w:val="normal"/>
        <w:ind w:firstLine="540"/>
      </w:pPr>
      <w:r>
        <w:t xml:space="preserve"> </w:t>
      </w:r>
    </w:p>
    <w:p w14:paraId="51407781" w14:textId="2388B789" w:rsidR="00FB694B" w:rsidRPr="008E30B7" w:rsidRDefault="008E30B7" w:rsidP="008E30B7">
      <w:pPr>
        <w:spacing w:line="240" w:lineRule="auto"/>
        <w:jc w:val="left"/>
        <w:rPr>
          <w:b/>
          <w:color w:val="auto"/>
          <w:sz w:val="28"/>
          <w:szCs w:val="24"/>
          <w:highlight w:val="none"/>
        </w:rPr>
      </w:pPr>
      <w:r>
        <w:rPr>
          <w:b/>
          <w:color w:val="auto"/>
          <w:sz w:val="28"/>
          <w:szCs w:val="24"/>
          <w:highlight w:val="none"/>
        </w:rPr>
        <w:t xml:space="preserve">5. </w:t>
      </w:r>
      <w:r w:rsidR="008A34E7" w:rsidRPr="008E30B7">
        <w:rPr>
          <w:b/>
          <w:color w:val="auto"/>
          <w:sz w:val="28"/>
          <w:szCs w:val="24"/>
          <w:highlight w:val="none"/>
        </w:rPr>
        <w:t>Организация предоставления ИКСФ документированной информации, в том числе в виде электронного документа</w:t>
      </w:r>
    </w:p>
    <w:p w14:paraId="0E824EFC" w14:textId="77777777" w:rsidR="008E30B7" w:rsidRDefault="008E30B7" w:rsidP="008E30B7">
      <w:pPr>
        <w:pStyle w:val="normal"/>
      </w:pPr>
    </w:p>
    <w:p w14:paraId="31357E9C" w14:textId="77777777" w:rsidR="00FB694B" w:rsidRDefault="008A34E7">
      <w:pPr>
        <w:pStyle w:val="normal"/>
        <w:ind w:firstLine="540"/>
      </w:pPr>
      <w:r>
        <w:t xml:space="preserve">Важнейшим способом взаимодействия государственных органов с гражданами является работа с </w:t>
      </w:r>
      <w:r>
        <w:rPr>
          <w:i/>
        </w:rPr>
        <w:t>письменными</w:t>
      </w:r>
      <w:r>
        <w:t xml:space="preserve">, в том числе и направленными в электронной форме, </w:t>
      </w:r>
      <w:r>
        <w:rPr>
          <w:i/>
        </w:rPr>
        <w:t>обращениями</w:t>
      </w:r>
      <w:r>
        <w:t xml:space="preserve"> граждан. Обращения также рассматриваются как одна из форм общественного участия в управлении делами государства. Организации работы с обращениями граждан и организаций посвящен Федеральный закон от 02 мая 2006 №59-ФЗ «О порядке рассмотрения обращений граждан Российской Федерации». Порядок информирования о работе с обращениями урегулирован в уже </w:t>
      </w:r>
      <w:proofErr w:type="spellStart"/>
      <w:r>
        <w:t>упоминавшемся</w:t>
      </w:r>
      <w:proofErr w:type="spellEnd"/>
      <w:r>
        <w:t xml:space="preserve"> №8-ФЗ.</w:t>
      </w:r>
    </w:p>
    <w:p w14:paraId="6C46EBFA" w14:textId="77777777" w:rsidR="00FB694B" w:rsidRDefault="008A34E7">
      <w:pPr>
        <w:pStyle w:val="normal"/>
        <w:ind w:firstLine="540"/>
      </w:pPr>
      <w:r>
        <w:t xml:space="preserve">Согласно действующему законодательству официальные сайты государственных органов должны содержать информацию </w:t>
      </w:r>
      <w:r>
        <w:rPr>
          <w:i/>
        </w:rPr>
        <w:t>о работе</w:t>
      </w:r>
      <w:r>
        <w:t xml:space="preserve"> государственного органа </w:t>
      </w:r>
      <w:r>
        <w:rPr>
          <w:i/>
        </w:rPr>
        <w:t>с обращениями граждан</w:t>
      </w:r>
      <w:r>
        <w:t xml:space="preserve">, в том числе: </w:t>
      </w:r>
      <w:r>
        <w:rPr>
          <w:i/>
        </w:rPr>
        <w:t>порядок рассмотрения этих обращений</w:t>
      </w:r>
      <w:r>
        <w:t xml:space="preserve"> с указанием </w:t>
      </w:r>
      <w:r>
        <w:rPr>
          <w:i/>
        </w:rPr>
        <w:t>актов</w:t>
      </w:r>
      <w:r>
        <w:t xml:space="preserve">, регулирующих эту деятельность; </w:t>
      </w:r>
      <w:r>
        <w:rPr>
          <w:i/>
        </w:rPr>
        <w:t xml:space="preserve">обзоры обращений, </w:t>
      </w:r>
      <w:r>
        <w:t xml:space="preserve">а также обобщенную информацию </w:t>
      </w:r>
      <w:r>
        <w:rPr>
          <w:i/>
        </w:rPr>
        <w:t>о результатах</w:t>
      </w:r>
      <w:r>
        <w:t xml:space="preserve"> рассмотрения этих обращений и принятых мерах. Кроме того, сайты должны предоставлять возможность направления обращения по </w:t>
      </w:r>
      <w:r>
        <w:rPr>
          <w:i/>
        </w:rPr>
        <w:t>электронной почте</w:t>
      </w:r>
      <w:r>
        <w:t xml:space="preserve"> на соответствующий адрес.</w:t>
      </w:r>
    </w:p>
    <w:p w14:paraId="77D7D6B2" w14:textId="77777777" w:rsidR="00FB694B" w:rsidRDefault="008A34E7">
      <w:pPr>
        <w:pStyle w:val="normal"/>
        <w:ind w:firstLine="540"/>
      </w:pPr>
      <w:r>
        <w:t xml:space="preserve">Мониторинг сайтов ИК (см. </w:t>
      </w:r>
      <w:r>
        <w:rPr>
          <w:b/>
          <w:i/>
        </w:rPr>
        <w:t>Таблица 3)</w:t>
      </w:r>
      <w:r>
        <w:t xml:space="preserve"> свидетельствует о том, что </w:t>
      </w:r>
      <w:r>
        <w:rPr>
          <w:b/>
          <w:i/>
        </w:rPr>
        <w:t>даже ИКСФ значительно «недорабатывают»  при организации работы с письменными обращениями граждан</w:t>
      </w:r>
      <w:r>
        <w:t xml:space="preserve">. Некоторые ИКСФ либо вообще </w:t>
      </w:r>
      <w:r>
        <w:rPr>
          <w:b/>
        </w:rPr>
        <w:t>не имеют</w:t>
      </w:r>
      <w:r>
        <w:t xml:space="preserve"> соответствующие разделы на своих сайтах ( например, ИК </w:t>
      </w:r>
      <w:r>
        <w:rPr>
          <w:b/>
          <w:i/>
        </w:rPr>
        <w:t xml:space="preserve">Волгоградской области), </w:t>
      </w:r>
      <w:r>
        <w:t>либо</w:t>
      </w:r>
      <w:r>
        <w:rPr>
          <w:b/>
          <w:i/>
        </w:rPr>
        <w:t xml:space="preserve"> </w:t>
      </w:r>
      <w:r>
        <w:t xml:space="preserve">практически их </w:t>
      </w:r>
      <w:r>
        <w:rPr>
          <w:b/>
        </w:rPr>
        <w:t xml:space="preserve">не ведут </w:t>
      </w:r>
      <w:r>
        <w:t xml:space="preserve">и не используют в своей работе с </w:t>
      </w:r>
      <w:r>
        <w:lastRenderedPageBreak/>
        <w:t xml:space="preserve">гражданами (например, ИК </w:t>
      </w:r>
      <w:r>
        <w:rPr>
          <w:b/>
          <w:i/>
        </w:rPr>
        <w:t>Ивановской, Новосибирской, Челябинской и Кировской областей, Республики Башкортостан)</w:t>
      </w:r>
      <w:r>
        <w:t>.</w:t>
      </w:r>
    </w:p>
    <w:p w14:paraId="2E5454B0" w14:textId="77777777" w:rsidR="00FB694B" w:rsidRDefault="008A34E7">
      <w:pPr>
        <w:pStyle w:val="normal"/>
        <w:ind w:firstLine="540"/>
      </w:pPr>
      <w:r>
        <w:t xml:space="preserve">Обращает на себя внимание тот факт, что, несмотря на наличие у всех ИКСФ в их контактных данных электронных адресов, </w:t>
      </w:r>
      <w:r>
        <w:rPr>
          <w:b/>
          <w:i/>
        </w:rPr>
        <w:t>далеко не все из них готовы принимать официальные обращения граждан в электронной форме</w:t>
      </w:r>
      <w:r>
        <w:t xml:space="preserve">.  Возможность направить обращения в электронной форме (иногда при помощи специальной </w:t>
      </w:r>
      <w:proofErr w:type="spellStart"/>
      <w:r>
        <w:t>on-line</w:t>
      </w:r>
      <w:proofErr w:type="spellEnd"/>
      <w:r>
        <w:t xml:space="preserve"> формы) предоставляют 8 из 15 комиссий: ИК Алтайского и Ставропольского края, Иркутской, Липецкой, Новосибирской, Орловской, Астраханской, Кировской областей.  Вместе с тем, большинство ИК на своих ресурсах разъясняют для граждан порядок направления обращений и порядок их рассмотрения.</w:t>
      </w:r>
    </w:p>
    <w:p w14:paraId="7441BEAC" w14:textId="77777777" w:rsidR="00FB694B" w:rsidRDefault="008A34E7">
      <w:pPr>
        <w:pStyle w:val="normal"/>
        <w:ind w:firstLine="540"/>
      </w:pPr>
      <w:r>
        <w:rPr>
          <w:b/>
          <w:i/>
        </w:rPr>
        <w:t>Самой проблемной</w:t>
      </w:r>
      <w:r>
        <w:t xml:space="preserve"> частью работы ИК с обращениями граждан является требование законодательства регулярно </w:t>
      </w:r>
      <w:r>
        <w:rPr>
          <w:b/>
          <w:i/>
        </w:rPr>
        <w:t>вести обзоры</w:t>
      </w:r>
      <w:r>
        <w:t xml:space="preserve"> поступивших обращений, т.е. проводить аналитическую работу над ними. Только избирательные комиссии Самарской области и Ставропольского края ведут эту деятельность на регулярной основе. ИК Иркутской области</w:t>
      </w:r>
      <w:r>
        <w:rPr>
          <w:sz w:val="20"/>
        </w:rPr>
        <w:t xml:space="preserve">  </w:t>
      </w:r>
      <w:r>
        <w:t xml:space="preserve"> по итогам прошедшего года составляет письменные отчеты о работе с обращениями граждан в избирательных комиссиях на территории области. Еще несколько комиссий ограничиваются информацией справочного характера (Алтайский и Ставропольский край, Астраханская область). При этом, многие комиссии прекратили подобного рода аналитическую работу в 2009-2010 гг., возможно, это связано со сменой их составов. ИК Воронежской области, своеобразным образом обходит требование законодательства, размещая на своем ресурсе обзоры обращений, подготовленные ЦИК РФ.</w:t>
      </w:r>
    </w:p>
    <w:p w14:paraId="193CCB6A" w14:textId="77777777" w:rsidR="00FB694B" w:rsidRDefault="008A34E7">
      <w:pPr>
        <w:pStyle w:val="normal"/>
        <w:ind w:firstLine="540"/>
      </w:pPr>
      <w:r>
        <w:t xml:space="preserve">Одной из форм работы с гражданами, которые зачастую сталкиваются с одними и теми же проблемами,  является информирование пользователей о наиболее типичных ситуациях и вопросах, поступающих в адрес государственного органа. Это позволяет «разгружать» его  сотрудников, а гражданам оперативно получать необходимую информацию, не дожидаясь, зачастую требующих определенное время на обработку, официальных ответов на их обращения. Тем не менее, 8 из 15 ИК фактически не используют эту форму взаимодействия с избирателями. В качестве положительно примера можно привести опыт ИК Алтайского и Ставропольского краев, Липецкой, Курганской И Иркутской областей.    </w:t>
      </w:r>
    </w:p>
    <w:p w14:paraId="5974FC9B" w14:textId="77777777" w:rsidR="00356F5C" w:rsidRDefault="00356F5C" w:rsidP="003C31F3">
      <w:pPr>
        <w:pStyle w:val="normal"/>
        <w:ind w:firstLine="540"/>
        <w:jc w:val="center"/>
        <w:rPr>
          <w:b/>
        </w:rPr>
      </w:pPr>
    </w:p>
    <w:p w14:paraId="4C546FF5" w14:textId="5C2D99F7" w:rsidR="00FB694B" w:rsidRDefault="008A34E7" w:rsidP="003C31F3">
      <w:pPr>
        <w:pStyle w:val="normal"/>
        <w:ind w:firstLine="540"/>
        <w:jc w:val="center"/>
        <w:rPr>
          <w:b/>
        </w:rPr>
      </w:pPr>
      <w:r w:rsidRPr="003C31F3">
        <w:rPr>
          <w:b/>
        </w:rPr>
        <w:t>Таблица 3. Организация работы с обращениями граждан в ИКСФ</w:t>
      </w:r>
    </w:p>
    <w:p w14:paraId="4669995F" w14:textId="77777777" w:rsidR="003C31F3" w:rsidRPr="003C31F3" w:rsidRDefault="003C31F3" w:rsidP="003C31F3">
      <w:pPr>
        <w:pStyle w:val="normal"/>
        <w:ind w:firstLine="540"/>
        <w:jc w:val="center"/>
      </w:pPr>
    </w:p>
    <w:tbl>
      <w:tblPr>
        <w:tblStyle w:val="a7"/>
        <w:tblW w:w="5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8"/>
        <w:gridCol w:w="1191"/>
        <w:gridCol w:w="1100"/>
        <w:gridCol w:w="1257"/>
        <w:gridCol w:w="1100"/>
        <w:gridCol w:w="1257"/>
        <w:gridCol w:w="1101"/>
        <w:gridCol w:w="1104"/>
      </w:tblGrid>
      <w:tr w:rsidR="00510444" w:rsidRPr="00356F5C" w14:paraId="79459F46" w14:textId="77777777" w:rsidTr="00510444">
        <w:trPr>
          <w:jc w:val="center"/>
        </w:trPr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EAA9" w14:textId="77777777" w:rsidR="00510444" w:rsidRPr="00356F5C" w:rsidRDefault="00510444" w:rsidP="008A34E7">
            <w:pPr>
              <w:pStyle w:val="normal"/>
              <w:ind w:left="27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Регион, официальный сайт ИКСФ</w:t>
            </w:r>
          </w:p>
        </w:tc>
        <w:tc>
          <w:tcPr>
            <w:tcW w:w="10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3B5F" w14:textId="77777777" w:rsidR="00510444" w:rsidRPr="00356F5C" w:rsidRDefault="00510444" w:rsidP="008A34E7">
            <w:pPr>
              <w:pStyle w:val="normal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Наличие специального раздела по работе с обращениями граждан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8D85" w14:textId="46C3F19F" w:rsidR="00510444" w:rsidRPr="00356F5C" w:rsidRDefault="008E30B7" w:rsidP="00510444">
            <w:pPr>
              <w:pStyle w:val="normal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У</w:t>
            </w:r>
            <w:r w:rsidR="00510444" w:rsidRPr="00356F5C">
              <w:rPr>
                <w:b/>
                <w:sz w:val="20"/>
              </w:rPr>
              <w:t>казание на нормативные акты, регулирующие работу с обращениями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F145" w14:textId="73373D1A" w:rsidR="00510444" w:rsidRPr="00356F5C" w:rsidRDefault="008E30B7" w:rsidP="00510444">
            <w:pPr>
              <w:pStyle w:val="normal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О</w:t>
            </w:r>
            <w:r w:rsidR="00510444" w:rsidRPr="00356F5C">
              <w:rPr>
                <w:b/>
                <w:sz w:val="20"/>
              </w:rPr>
              <w:t>бзоры обращений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C8A0" w14:textId="337DEA53" w:rsidR="00510444" w:rsidRPr="00356F5C" w:rsidRDefault="008E30B7" w:rsidP="00510444">
            <w:pPr>
              <w:pStyle w:val="normal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И</w:t>
            </w:r>
            <w:r w:rsidR="00510444" w:rsidRPr="00356F5C">
              <w:rPr>
                <w:b/>
                <w:sz w:val="20"/>
              </w:rPr>
              <w:t>нформация о результатах рассмотрения обращений, о принятых мерах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4C9C" w14:textId="77777777" w:rsidR="00510444" w:rsidRPr="00356F5C" w:rsidRDefault="00510444" w:rsidP="00510444">
            <w:pPr>
              <w:pStyle w:val="normal"/>
              <w:ind w:left="10" w:right="-99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Наличие возможности направить обращение по электронной почте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D624" w14:textId="77777777" w:rsidR="00510444" w:rsidRPr="00356F5C" w:rsidRDefault="00510444" w:rsidP="00510444">
            <w:pPr>
              <w:pStyle w:val="normal"/>
              <w:ind w:left="-12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Наличие форм, инструкций для составления обращений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D1E9" w14:textId="77777777" w:rsidR="00510444" w:rsidRPr="00356F5C" w:rsidRDefault="00510444" w:rsidP="00510444">
            <w:pPr>
              <w:pStyle w:val="normal"/>
              <w:ind w:left="-24"/>
              <w:jc w:val="left"/>
              <w:rPr>
                <w:b/>
                <w:sz w:val="20"/>
              </w:rPr>
            </w:pPr>
            <w:r w:rsidRPr="00356F5C">
              <w:rPr>
                <w:b/>
                <w:sz w:val="20"/>
              </w:rPr>
              <w:t>Наиболее часто задаваемые вопросы</w:t>
            </w:r>
          </w:p>
        </w:tc>
      </w:tr>
      <w:tr w:rsidR="00510444" w14:paraId="4DBA83C3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3324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Алтайский край</w:t>
            </w:r>
            <w:hyperlink r:id="rId41">
              <w:r>
                <w:rPr>
                  <w:sz w:val="20"/>
                </w:rPr>
                <w:t xml:space="preserve"> </w:t>
              </w:r>
            </w:hyperlink>
            <w:hyperlink r:id="rId42">
              <w:r w:rsidRPr="008A34E7">
                <w:rPr>
                  <w:sz w:val="20"/>
                </w:rPr>
                <w:t>http://altai_terr.izbirkom.ru</w:t>
              </w:r>
            </w:hyperlink>
          </w:p>
          <w:p w14:paraId="2C42EFE1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51B3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F407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№59-ФЗ;</w:t>
            </w:r>
          </w:p>
          <w:p w14:paraId="28018CA2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извлечения из №67-ФЗ;</w:t>
            </w:r>
          </w:p>
          <w:p w14:paraId="5E7CDF64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Кодекс </w:t>
            </w:r>
            <w:r>
              <w:rPr>
                <w:sz w:val="20"/>
              </w:rPr>
              <w:lastRenderedPageBreak/>
              <w:t>Алтайского края о выборах, референдуме, отзыве (ссылка не работает);</w:t>
            </w:r>
          </w:p>
          <w:p w14:paraId="7792F689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- Регламент Избирательной комиссии Алтайского края.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E599" w14:textId="6BDC2811" w:rsidR="00510444" w:rsidRPr="00510444" w:rsidRDefault="00932ED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И</w:t>
            </w:r>
            <w:r w:rsidR="00510444">
              <w:rPr>
                <w:sz w:val="20"/>
              </w:rPr>
              <w:t xml:space="preserve">меется информация справочного характера об </w:t>
            </w:r>
            <w:r w:rsidR="00510444">
              <w:rPr>
                <w:sz w:val="20"/>
              </w:rPr>
              <w:lastRenderedPageBreak/>
              <w:t xml:space="preserve">обращениях (о количестве и видах), поступивших </w:t>
            </w:r>
            <w:proofErr w:type="spellStart"/>
            <w:r w:rsidR="00510444">
              <w:rPr>
                <w:sz w:val="20"/>
              </w:rPr>
              <w:t>вИКАК</w:t>
            </w:r>
            <w:proofErr w:type="spellEnd"/>
            <w:r w:rsidR="00510444">
              <w:rPr>
                <w:sz w:val="20"/>
              </w:rPr>
              <w:t xml:space="preserve"> на определенных выборах (с 2010 г.), лишь  за 2010 г имеется подробный обзор обращений.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F3ED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  <w:p w14:paraId="7506A0AA" w14:textId="22E6B584" w:rsidR="00510444" w:rsidRPr="00510444" w:rsidRDefault="00932ED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 xml:space="preserve">есистематизированная информация о </w:t>
            </w:r>
            <w:r w:rsidR="00510444">
              <w:rPr>
                <w:sz w:val="20"/>
              </w:rPr>
              <w:lastRenderedPageBreak/>
              <w:t>рассмотрении отдельных обращений</w:t>
            </w:r>
          </w:p>
          <w:p w14:paraId="1A4E843C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133A99E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В подразделе Судебная практика содержатся сведения лишь за 2001-12 гг.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F89A" w14:textId="11BF8DCB" w:rsidR="00510444" w:rsidRPr="00510444" w:rsidRDefault="00932EDC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="00510444">
              <w:rPr>
                <w:sz w:val="20"/>
              </w:rPr>
              <w:t xml:space="preserve">бращения в ИКАК можно направить в письменном или в </w:t>
            </w:r>
            <w:r w:rsidR="00510444">
              <w:rPr>
                <w:sz w:val="20"/>
              </w:rPr>
              <w:lastRenderedPageBreak/>
              <w:t>электронном виде по адресу kik22@altkik.ru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FC7E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Имеются:</w:t>
            </w:r>
          </w:p>
          <w:p w14:paraId="054A51BB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форма для обращения,</w:t>
            </w:r>
          </w:p>
          <w:p w14:paraId="0F2E3240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lastRenderedPageBreak/>
              <w:t>требования для составления письменных обращений;</w:t>
            </w:r>
          </w:p>
          <w:p w14:paraId="7A4A8761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разъяснения о порядке  заполнения форм, о направлении обращений и их рассмотрения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950B" w14:textId="71228E7C" w:rsidR="00510444" w:rsidRPr="00510444" w:rsidRDefault="00932EDC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="00510444">
              <w:rPr>
                <w:sz w:val="20"/>
              </w:rPr>
              <w:t>коло 30 вопросов и ответов</w:t>
            </w:r>
          </w:p>
        </w:tc>
      </w:tr>
      <w:tr w:rsidR="00510444" w14:paraId="38B6AC95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599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Республика Башкортостан</w:t>
            </w:r>
            <w:hyperlink r:id="rId43">
              <w:r>
                <w:rPr>
                  <w:sz w:val="20"/>
                </w:rPr>
                <w:t xml:space="preserve"> </w:t>
              </w:r>
            </w:hyperlink>
            <w:hyperlink r:id="rId44">
              <w:r w:rsidRPr="008A34E7">
                <w:rPr>
                  <w:sz w:val="20"/>
                </w:rPr>
                <w:t>http://www.cikrb.ru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5552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011B" w14:textId="4ED5CB9B" w:rsidR="00510444" w:rsidRPr="00510444" w:rsidRDefault="00932ED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510444">
              <w:rPr>
                <w:sz w:val="20"/>
              </w:rPr>
              <w:t>раткие извлечения из №67-ФЗ и</w:t>
            </w:r>
          </w:p>
          <w:p w14:paraId="36614C3D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№59-ФЗ</w:t>
            </w:r>
          </w:p>
          <w:p w14:paraId="4DB69B6C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6136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3F1F52CC" w14:textId="0293B97B" w:rsidR="00510444" w:rsidRPr="00510444" w:rsidRDefault="00932ED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510444">
              <w:rPr>
                <w:sz w:val="20"/>
              </w:rPr>
              <w:t>тдельные неполные сведения об обращениях за 2010-2012 гг.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3174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04B5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74177E39" w14:textId="339A7391" w:rsidR="00510444" w:rsidRPr="00510444" w:rsidRDefault="00932EDC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Т</w:t>
            </w:r>
            <w:r w:rsidR="00510444">
              <w:rPr>
                <w:sz w:val="20"/>
              </w:rPr>
              <w:t>акая возможность не указана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552E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A4F2" w14:textId="6EEAFE9C" w:rsidR="00510444" w:rsidRPr="00510444" w:rsidRDefault="00932EDC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Около</w:t>
            </w:r>
            <w:r w:rsidR="00510444">
              <w:rPr>
                <w:sz w:val="20"/>
              </w:rPr>
              <w:t xml:space="preserve"> 20 «модельных» вопросов и ответов, но с 2010 г. не обновлялись</w:t>
            </w:r>
          </w:p>
        </w:tc>
      </w:tr>
      <w:tr w:rsidR="00510444" w14:paraId="1BAA9B43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B3B5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Волгоградская область</w:t>
            </w:r>
            <w:hyperlink r:id="rId45">
              <w:r>
                <w:rPr>
                  <w:sz w:val="20"/>
                </w:rPr>
                <w:t xml:space="preserve"> </w:t>
              </w:r>
            </w:hyperlink>
            <w:hyperlink r:id="rId46">
              <w:r w:rsidRPr="008A34E7">
                <w:rPr>
                  <w:sz w:val="20"/>
                </w:rPr>
                <w:t>http://ikvo.ru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0FF3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DE61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07CD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382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6970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B58B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76C0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раздел «Вопрос/Ответ» содержит </w:t>
            </w:r>
            <w:proofErr w:type="spellStart"/>
            <w:r>
              <w:rPr>
                <w:sz w:val="20"/>
              </w:rPr>
              <w:t>on-line</w:t>
            </w:r>
            <w:proofErr w:type="spellEnd"/>
            <w:r>
              <w:rPr>
                <w:sz w:val="20"/>
              </w:rPr>
              <w:t xml:space="preserve">  форму для направления вопросов и  ответы на них</w:t>
            </w:r>
          </w:p>
        </w:tc>
      </w:tr>
      <w:tr w:rsidR="00510444" w14:paraId="09D7918E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2850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Воронежская область</w:t>
            </w:r>
            <w:hyperlink r:id="rId47">
              <w:r>
                <w:rPr>
                  <w:sz w:val="20"/>
                </w:rPr>
                <w:t xml:space="preserve"> </w:t>
              </w:r>
            </w:hyperlink>
            <w:hyperlink r:id="rId48">
              <w:r w:rsidRPr="008A34E7">
                <w:rPr>
                  <w:sz w:val="20"/>
                </w:rPr>
                <w:t>http://voronezh.izbirkom.ru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7023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B7EB" w14:textId="22138E09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510444">
              <w:rPr>
                <w:sz w:val="20"/>
              </w:rPr>
              <w:t>звлечения из №67-ФЗ и</w:t>
            </w:r>
          </w:p>
          <w:p w14:paraId="363C9DF8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№59-ФЗ</w:t>
            </w:r>
          </w:p>
          <w:p w14:paraId="4E8506A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895C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590E68B6" w14:textId="06795431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510444">
              <w:rPr>
                <w:sz w:val="20"/>
              </w:rPr>
              <w:t xml:space="preserve">место собственных обзоров обращений присутствуют лишь </w:t>
            </w:r>
            <w:r w:rsidR="00510444">
              <w:rPr>
                <w:sz w:val="20"/>
              </w:rPr>
              <w:lastRenderedPageBreak/>
              <w:t>ссылки на ежегодные обзоры ЦИК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E33D" w14:textId="3C86A23E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Н</w:t>
            </w:r>
            <w:r w:rsidR="00510444">
              <w:rPr>
                <w:sz w:val="20"/>
              </w:rPr>
              <w:t xml:space="preserve">есистематизированная информация о  решениях по </w:t>
            </w:r>
            <w:r w:rsidR="00510444">
              <w:rPr>
                <w:sz w:val="20"/>
              </w:rPr>
              <w:lastRenderedPageBreak/>
              <w:t>отдельным жалобам и обращениям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5BD4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  <w:p w14:paraId="7BEC7E1F" w14:textId="3F2E89A1" w:rsidR="00510444" w:rsidRPr="00510444" w:rsidRDefault="00356F5C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510444">
              <w:rPr>
                <w:sz w:val="20"/>
              </w:rPr>
              <w:t xml:space="preserve"> такой возможности не указано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6E9D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7733408B" w14:textId="69A2BDD5" w:rsidR="00510444" w:rsidRPr="00510444" w:rsidRDefault="00356F5C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Ф</w:t>
            </w:r>
            <w:r w:rsidR="00510444">
              <w:rPr>
                <w:sz w:val="20"/>
              </w:rPr>
              <w:t xml:space="preserve">орма </w:t>
            </w:r>
            <w:r w:rsidR="00510444" w:rsidRPr="00510444">
              <w:rPr>
                <w:sz w:val="20"/>
              </w:rPr>
              <w:t>отсутствует</w:t>
            </w:r>
          </w:p>
          <w:p w14:paraId="04400797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 формате WORD </w:t>
            </w:r>
            <w:r>
              <w:rPr>
                <w:sz w:val="20"/>
              </w:rPr>
              <w:lastRenderedPageBreak/>
              <w:t>имеется файл Письменные обращения граждан, где разъясняется порядок работы с ними.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DF55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  формате WORD имеется файл «Вопросы и ответы» </w:t>
            </w:r>
            <w:r>
              <w:rPr>
                <w:sz w:val="20"/>
              </w:rPr>
              <w:lastRenderedPageBreak/>
              <w:t>2011 г.</w:t>
            </w:r>
          </w:p>
        </w:tc>
      </w:tr>
      <w:tr w:rsidR="00510444" w14:paraId="295E19A3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A79D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Ивановская область</w:t>
            </w:r>
            <w:hyperlink r:id="rId49">
              <w:r>
                <w:rPr>
                  <w:sz w:val="20"/>
                </w:rPr>
                <w:t xml:space="preserve"> </w:t>
              </w:r>
            </w:hyperlink>
            <w:hyperlink r:id="rId50">
              <w:r w:rsidRPr="008A34E7">
                <w:rPr>
                  <w:sz w:val="20"/>
                </w:rPr>
                <w:t>http://ivanovo.izbirkom.ru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0043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14:paraId="62A4D617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22B2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E78C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BA60" w14:textId="746A6121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>есистематизированная информация о  решениях по отдельным жалобам и обращениям, последнее от 31 июля 2013 г.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F0E2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D92E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93B4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510444" w14:paraId="0D9F71CC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535D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Иркутская область</w:t>
            </w:r>
            <w:hyperlink r:id="rId51">
              <w:r>
                <w:rPr>
                  <w:sz w:val="20"/>
                </w:rPr>
                <w:t xml:space="preserve"> </w:t>
              </w:r>
            </w:hyperlink>
            <w:hyperlink r:id="rId52">
              <w:r w:rsidRPr="008A34E7">
                <w:rPr>
                  <w:sz w:val="20"/>
                </w:rPr>
                <w:t>http://www.irkutsk.izbirkom.ru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E5C3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2E8C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№59-ФЗ</w:t>
            </w:r>
          </w:p>
          <w:p w14:paraId="7941A059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извлечения из №67-ФЗ</w:t>
            </w:r>
          </w:p>
          <w:p w14:paraId="65B18152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24E4" w14:textId="675B2291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10444">
              <w:rPr>
                <w:sz w:val="20"/>
              </w:rPr>
              <w:t>исьменные Отчеты о работе с обращениями граждан в избирательных комиссиях на территории Иркутской области  за 2013, 2012, 2010 гг.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3391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1B5D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ikio@irkutsk.ru </w:t>
            </w:r>
          </w:p>
          <w:p w14:paraId="384CA8E2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FF7C7BB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44C7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on-line</w:t>
            </w:r>
            <w:proofErr w:type="spellEnd"/>
            <w:r>
              <w:rPr>
                <w:sz w:val="20"/>
              </w:rPr>
              <w:t xml:space="preserve">  форма для отправки обращений</w:t>
            </w:r>
          </w:p>
          <w:p w14:paraId="5E7932E0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инструкция о Порядке приема и рассмотрения обращений в адрес ИКИО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9822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14:paraId="54564B9C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>. 20 вопросов и ответов</w:t>
            </w:r>
          </w:p>
        </w:tc>
      </w:tr>
      <w:tr w:rsidR="00510444" w14:paraId="109F2629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5595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Кировская область</w:t>
            </w:r>
            <w:hyperlink r:id="rId53">
              <w:r>
                <w:rPr>
                  <w:sz w:val="20"/>
                </w:rPr>
                <w:t xml:space="preserve"> </w:t>
              </w:r>
            </w:hyperlink>
            <w:hyperlink r:id="rId54">
              <w:r w:rsidRPr="008A34E7">
                <w:rPr>
                  <w:sz w:val="20"/>
                </w:rPr>
                <w:t>http://www.kirov.i</w:t>
              </w:r>
              <w:r w:rsidRPr="008A34E7">
                <w:rPr>
                  <w:sz w:val="20"/>
                </w:rPr>
                <w:lastRenderedPageBreak/>
                <w:t>zbirkom.ru/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10FE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AE47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90A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5020BBEB" w14:textId="2A41B3C8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10444">
              <w:rPr>
                <w:sz w:val="20"/>
              </w:rPr>
              <w:t>одраздел</w:t>
            </w:r>
            <w:hyperlink r:id="rId55">
              <w:r w:rsidR="00510444">
                <w:rPr>
                  <w:sz w:val="20"/>
                </w:rPr>
                <w:t xml:space="preserve"> </w:t>
              </w:r>
            </w:hyperlink>
            <w:hyperlink r:id="rId56">
              <w:r w:rsidR="00510444" w:rsidRPr="00510444">
                <w:rPr>
                  <w:sz w:val="20"/>
                </w:rPr>
                <w:t xml:space="preserve">Документы </w:t>
              </w:r>
              <w:r w:rsidR="00510444" w:rsidRPr="00510444">
                <w:rPr>
                  <w:sz w:val="20"/>
                </w:rPr>
                <w:lastRenderedPageBreak/>
                <w:t>и материалы</w:t>
              </w:r>
            </w:hyperlink>
          </w:p>
          <w:p w14:paraId="12D60635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не заполнен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DEF2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AC86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 w:rsidRPr="00510444">
              <w:rPr>
                <w:sz w:val="20"/>
              </w:rPr>
              <w:t>info@izbirkom.net</w:t>
            </w:r>
          </w:p>
          <w:p w14:paraId="20E07CE1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хотя на сайте </w:t>
            </w:r>
            <w:r>
              <w:rPr>
                <w:sz w:val="20"/>
              </w:rPr>
              <w:lastRenderedPageBreak/>
              <w:t>указано лишь об адресе для направления почтовых обращений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824D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- </w:t>
            </w:r>
            <w:proofErr w:type="spellStart"/>
            <w:r>
              <w:rPr>
                <w:sz w:val="20"/>
              </w:rPr>
              <w:t>on-line</w:t>
            </w:r>
            <w:proofErr w:type="spellEnd"/>
            <w:r>
              <w:rPr>
                <w:sz w:val="20"/>
              </w:rPr>
              <w:t xml:space="preserve">  форма для отправки </w:t>
            </w:r>
            <w:r>
              <w:rPr>
                <w:sz w:val="20"/>
              </w:rPr>
              <w:lastRenderedPageBreak/>
              <w:t>обращений</w:t>
            </w:r>
          </w:p>
          <w:p w14:paraId="704AB782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D6EF9DF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разъяснения о компетенции ИККО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E5C3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</w:tr>
      <w:tr w:rsidR="00510444" w14:paraId="41CEF2BB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AED6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Курганская область</w:t>
            </w:r>
            <w:hyperlink r:id="rId57">
              <w:r>
                <w:rPr>
                  <w:sz w:val="20"/>
                </w:rPr>
                <w:t xml:space="preserve"> </w:t>
              </w:r>
            </w:hyperlink>
            <w:hyperlink r:id="rId58">
              <w:r w:rsidRPr="008A34E7">
                <w:rPr>
                  <w:sz w:val="20"/>
                </w:rPr>
                <w:t>http://kurgan.izbirkom.ru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2D92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0E1B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№59-ФЗ</w:t>
            </w:r>
          </w:p>
          <w:p w14:paraId="2FCA1A5F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извлечения из №67-ФЗ</w:t>
            </w:r>
          </w:p>
          <w:p w14:paraId="77626C06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2741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7A09B2DD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Подраздел</w:t>
            </w:r>
            <w:hyperlink r:id="rId59">
              <w:r>
                <w:rPr>
                  <w:sz w:val="20"/>
                </w:rPr>
                <w:t xml:space="preserve"> </w:t>
              </w:r>
            </w:hyperlink>
            <w:hyperlink r:id="rId60">
              <w:r w:rsidRPr="00510444">
                <w:rPr>
                  <w:sz w:val="20"/>
                </w:rPr>
                <w:t>Документы и материалы</w:t>
              </w:r>
            </w:hyperlink>
            <w:r>
              <w:rPr>
                <w:sz w:val="20"/>
              </w:rPr>
              <w:t xml:space="preserve"> содержит лишь ссылки на законы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C8B6" w14:textId="0E9705D5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510444">
              <w:rPr>
                <w:sz w:val="20"/>
              </w:rPr>
              <w:t>раткая информация от отдельных жалобах, последняя от марта 2012 г.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D4D9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iksrf45@mail.ru но о такой возможности не сообщается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3D6E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1E6926F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6E43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14:paraId="076ED430" w14:textId="48BBEEFD" w:rsidR="00510444" w:rsidRPr="00510444" w:rsidRDefault="00356F5C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r w:rsidR="00510444">
              <w:rPr>
                <w:sz w:val="20"/>
              </w:rPr>
              <w:t>олее 30 конкретных вопросов и ответов</w:t>
            </w:r>
          </w:p>
        </w:tc>
      </w:tr>
      <w:tr w:rsidR="00510444" w14:paraId="52351371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B9BD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Липецкая область</w:t>
            </w:r>
            <w:hyperlink r:id="rId61">
              <w:r>
                <w:rPr>
                  <w:sz w:val="20"/>
                </w:rPr>
                <w:t xml:space="preserve"> </w:t>
              </w:r>
            </w:hyperlink>
            <w:hyperlink r:id="rId62">
              <w:r w:rsidRPr="008A34E7">
                <w:rPr>
                  <w:sz w:val="20"/>
                </w:rPr>
                <w:t>http://www.lipetsk.izbirkom.ru/</w:t>
              </w:r>
            </w:hyperlink>
          </w:p>
          <w:p w14:paraId="09DC5E48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A2BB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D114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№59-ФЗ</w:t>
            </w:r>
          </w:p>
          <w:p w14:paraId="0255AA6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извлечения из №67-ФЗ</w:t>
            </w:r>
          </w:p>
          <w:p w14:paraId="2B763B55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0706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с 2009 г. по итогам прошедших выборов принимаются постановления связанные с обращениями граждан, которые содержат обзоры и сводные таблицы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6C40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A73E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zbirkom@admlr.lipetsk.ru уточняется, что обязательно </w:t>
            </w:r>
            <w:proofErr w:type="spellStart"/>
            <w:r>
              <w:rPr>
                <w:sz w:val="20"/>
              </w:rPr>
              <w:t>д.б</w:t>
            </w:r>
            <w:proofErr w:type="spellEnd"/>
            <w:r>
              <w:rPr>
                <w:sz w:val="20"/>
              </w:rPr>
              <w:t xml:space="preserve">. указана Тема письма: </w:t>
            </w:r>
            <w:r w:rsidRPr="00510444">
              <w:rPr>
                <w:sz w:val="20"/>
              </w:rPr>
              <w:t>Обращение в комиссию</w:t>
            </w:r>
            <w:r>
              <w:rPr>
                <w:sz w:val="20"/>
              </w:rPr>
              <w:t>. иначе они могут быть удалены почтовым сервером как спам.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E71D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4D892B76" w14:textId="07A47177" w:rsidR="00510444" w:rsidRPr="00510444" w:rsidRDefault="00356F5C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510444">
              <w:rPr>
                <w:sz w:val="20"/>
              </w:rPr>
              <w:t>раткая информация об оформлении обращений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253C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14:paraId="378240B2" w14:textId="33245BFF" w:rsidR="00510444" w:rsidRPr="00510444" w:rsidRDefault="00356F5C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="00510444">
              <w:rPr>
                <w:sz w:val="20"/>
              </w:rPr>
              <w:t>остаточно подробный раздел</w:t>
            </w:r>
          </w:p>
          <w:p w14:paraId="1AF8B499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«Вопросы и ответы» вопросы сгруппированы по разделам, имеются материалы интернет-конференций</w:t>
            </w:r>
          </w:p>
        </w:tc>
      </w:tr>
      <w:tr w:rsidR="00510444" w14:paraId="71F25C81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C94A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Новосибирская область</w:t>
            </w:r>
            <w:hyperlink r:id="rId63">
              <w:r>
                <w:rPr>
                  <w:sz w:val="20"/>
                </w:rPr>
                <w:t xml:space="preserve"> </w:t>
              </w:r>
            </w:hyperlink>
            <w:hyperlink r:id="rId64">
              <w:r w:rsidRPr="008A34E7">
                <w:rPr>
                  <w:sz w:val="20"/>
                </w:rPr>
                <w:t>http://www.izbirkomnso.ru/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03A8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3D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FFCB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D5ED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D45E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infc@obladm.nso.ru</w:t>
            </w:r>
          </w:p>
          <w:p w14:paraId="2F1AE9F3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D3EA" w14:textId="25BE51E6" w:rsidR="00510444" w:rsidRPr="00510444" w:rsidRDefault="00356F5C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П</w:t>
            </w:r>
            <w:r w:rsidR="00510444">
              <w:rPr>
                <w:sz w:val="20"/>
              </w:rPr>
              <w:t>исьменная форма</w:t>
            </w:r>
          </w:p>
          <w:p w14:paraId="7A077A2B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on-line</w:t>
            </w:r>
            <w:proofErr w:type="spellEnd"/>
            <w:r>
              <w:rPr>
                <w:sz w:val="20"/>
              </w:rPr>
              <w:t xml:space="preserve">  форма для составления и отправки обращений</w:t>
            </w:r>
          </w:p>
          <w:p w14:paraId="0BE6AC60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краткие разъяснения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8FF4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510444" w14:paraId="4EAF496E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AB09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Орловская </w:t>
            </w:r>
            <w:r>
              <w:rPr>
                <w:sz w:val="20"/>
              </w:rPr>
              <w:lastRenderedPageBreak/>
              <w:t>область</w:t>
            </w:r>
            <w:hyperlink r:id="rId65">
              <w:r>
                <w:rPr>
                  <w:sz w:val="20"/>
                </w:rPr>
                <w:t xml:space="preserve"> </w:t>
              </w:r>
            </w:hyperlink>
            <w:hyperlink r:id="rId66">
              <w:r w:rsidRPr="008A34E7">
                <w:rPr>
                  <w:sz w:val="20"/>
                </w:rPr>
                <w:t>http://www.orel.izbirkom.ru/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60F2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  <w:p w14:paraId="0E74F451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Имеется раздел «Интернет-приемная» при активации происходит переход на другой сайт</w:t>
            </w:r>
          </w:p>
          <w:p w14:paraId="37CD7715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http://ik57.ru/faq.html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282F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  <w:p w14:paraId="17387ED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№59-ФЗ и №67-ФЗ лишь упоминаются в разъяснениях к работе с обращениями</w:t>
            </w:r>
          </w:p>
          <w:p w14:paraId="6D661FC5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AE79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  <w:p w14:paraId="307B0CA2" w14:textId="11653EB5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И</w:t>
            </w:r>
            <w:r w:rsidR="00510444">
              <w:rPr>
                <w:sz w:val="20"/>
              </w:rPr>
              <w:t>меется лишь сводная таблица обращений за 2010 г.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70ED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2F47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ik@ik57.ru</w:t>
            </w:r>
          </w:p>
          <w:p w14:paraId="4237A84F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но о такой возможности не сообщается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BFA7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</w:rPr>
              <w:t>on-line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lastRenderedPageBreak/>
              <w:t>форма для отправки обращений</w:t>
            </w:r>
          </w:p>
          <w:p w14:paraId="0B056B86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разъяснения о порядке работы с обращениями граждан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9EE9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</w:tc>
      </w:tr>
      <w:tr w:rsidR="00510444" w14:paraId="37874255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D34F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Самарская область</w:t>
            </w:r>
            <w:hyperlink r:id="rId67">
              <w:r>
                <w:rPr>
                  <w:sz w:val="20"/>
                </w:rPr>
                <w:t xml:space="preserve"> </w:t>
              </w:r>
            </w:hyperlink>
            <w:hyperlink r:id="rId68">
              <w:r w:rsidRPr="008A34E7">
                <w:rPr>
                  <w:sz w:val="20"/>
                </w:rPr>
                <w:t>http://samara.izbirkom.ru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4913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53C3" w14:textId="0A052D1C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="00510444">
              <w:rPr>
                <w:sz w:val="20"/>
              </w:rPr>
              <w:t>казания на №59-ФЗ</w:t>
            </w:r>
          </w:p>
          <w:p w14:paraId="36695567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№67-ФЗ</w:t>
            </w:r>
          </w:p>
          <w:p w14:paraId="01FE2A09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региональные законы и Положение об организации работы с обращениями граждан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580A" w14:textId="6E5BF995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Е</w:t>
            </w:r>
            <w:r w:rsidR="00510444">
              <w:rPr>
                <w:sz w:val="20"/>
              </w:rPr>
              <w:t>жемесячный обзор обращений рассмотренных ИКСО с января 2012 г., содержит краткое описание обращения и суть решения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3707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C548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 w:rsidRPr="00510444">
              <w:rPr>
                <w:sz w:val="20"/>
              </w:rPr>
              <w:t>samara-izbirkom@yandex.ru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4EC6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3CCBBFD2" w14:textId="71A80E3B" w:rsidR="00510444" w:rsidRPr="00510444" w:rsidRDefault="00356F5C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510444">
              <w:rPr>
                <w:sz w:val="20"/>
              </w:rPr>
              <w:t>меется лишь разъяснения о порядке работы с обращениями граждан, их составления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B679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510444" w14:paraId="02ECBA4E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92D1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Ставропольский край</w:t>
            </w:r>
            <w:hyperlink r:id="rId69">
              <w:r>
                <w:rPr>
                  <w:sz w:val="20"/>
                </w:rPr>
                <w:t xml:space="preserve"> </w:t>
              </w:r>
            </w:hyperlink>
            <w:hyperlink r:id="rId70">
              <w:r w:rsidRPr="008A34E7">
                <w:rPr>
                  <w:sz w:val="20"/>
                </w:rPr>
                <w:t>http://stavizbirkom.ru/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30E4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9A48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№59-ФЗ</w:t>
            </w:r>
          </w:p>
          <w:p w14:paraId="126894F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№67-ФЗ</w:t>
            </w:r>
          </w:p>
          <w:p w14:paraId="5126EB1E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 80-кз «О дополнительных гарантиях права граждан Российской Федерации на обращение в Ставропольском крае».</w:t>
            </w:r>
          </w:p>
          <w:p w14:paraId="5D16CA9E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Постановление ИКСК </w:t>
            </w:r>
            <w:r>
              <w:rPr>
                <w:sz w:val="20"/>
              </w:rPr>
              <w:lastRenderedPageBreak/>
              <w:t xml:space="preserve">№34/475 от 26.12.2008 «Об организации работы с обращениями граждан в избирательные комиссии, созданные в Ставропольском крае»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FEBE" w14:textId="0C22D299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К</w:t>
            </w:r>
            <w:r w:rsidR="00510444">
              <w:rPr>
                <w:sz w:val="20"/>
              </w:rPr>
              <w:t>раткие обзоры за полугодие</w:t>
            </w:r>
          </w:p>
          <w:p w14:paraId="06A495B8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 количестве и характере обращений граждан в ИКСК и </w:t>
            </w:r>
            <w:proofErr w:type="spellStart"/>
            <w:r>
              <w:rPr>
                <w:sz w:val="20"/>
              </w:rPr>
              <w:t>ТИКи</w:t>
            </w:r>
            <w:proofErr w:type="spellEnd"/>
          </w:p>
          <w:p w14:paraId="73106D63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8415BFC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сравнительный анализ количества обращений, жалоб (заявлений) о нарушении законодательства… за </w:t>
            </w:r>
            <w:r>
              <w:rPr>
                <w:sz w:val="20"/>
              </w:rPr>
              <w:lastRenderedPageBreak/>
              <w:t>2010 г.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B779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  <w:p w14:paraId="71F5907E" w14:textId="2DBFD3AC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Л</w:t>
            </w:r>
            <w:r w:rsidR="00510444">
              <w:rPr>
                <w:sz w:val="20"/>
              </w:rPr>
              <w:t>ишь  ответы на 2 обращения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356B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bookmarkStart w:id="1" w:name="h.85bz19sfkbr0" w:colFirst="0" w:colLast="0"/>
            <w:bookmarkEnd w:id="1"/>
            <w:r w:rsidRPr="00510444">
              <w:rPr>
                <w:sz w:val="20"/>
              </w:rPr>
              <w:t>stavropol-izbirkom@yandex.ru</w:t>
            </w:r>
          </w:p>
          <w:p w14:paraId="66CF4F9E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4314" w14:textId="27907781" w:rsidR="00510444" w:rsidRPr="00510444" w:rsidRDefault="00356F5C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Ф</w:t>
            </w:r>
            <w:r w:rsidR="00510444">
              <w:rPr>
                <w:sz w:val="20"/>
              </w:rPr>
              <w:t>орма</w:t>
            </w:r>
          </w:p>
          <w:p w14:paraId="1BD03893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 Требования и порядок рассмотрения обращений граждан, направленных в электронном виде через официальный Интернет-портал ИКСК</w:t>
            </w:r>
          </w:p>
          <w:p w14:paraId="1E171EDE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on-line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lastRenderedPageBreak/>
              <w:t>форма для отправки обращений по работе с сайтом</w:t>
            </w:r>
          </w:p>
          <w:p w14:paraId="7807FEB7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AB0A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  <w:p w14:paraId="1E858284" w14:textId="3AB9154F" w:rsidR="00510444" w:rsidRPr="00510444" w:rsidRDefault="00356F5C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Р</w:t>
            </w:r>
            <w:r w:rsidR="00510444">
              <w:rPr>
                <w:sz w:val="20"/>
              </w:rPr>
              <w:t>азнообразные вопросы</w:t>
            </w:r>
          </w:p>
        </w:tc>
      </w:tr>
      <w:tr w:rsidR="00510444" w14:paraId="2D6A77AD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E63A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Челябинская область</w:t>
            </w:r>
            <w:hyperlink r:id="rId71">
              <w:r>
                <w:rPr>
                  <w:sz w:val="20"/>
                </w:rPr>
                <w:t xml:space="preserve"> </w:t>
              </w:r>
            </w:hyperlink>
            <w:hyperlink r:id="rId72">
              <w:r w:rsidRPr="008A34E7">
                <w:rPr>
                  <w:sz w:val="20"/>
                </w:rPr>
                <w:t>http://www.iksrf74.uu.ru/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1922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2AEE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D6C9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AD31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14:paraId="67491846" w14:textId="34D56062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510444">
              <w:rPr>
                <w:sz w:val="20"/>
              </w:rPr>
              <w:t xml:space="preserve"> подразделе «Жалобы» размещены  лишь 10 жалоб за 2011 г. (!)</w:t>
            </w:r>
          </w:p>
          <w:p w14:paraId="7A352FB6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Подраздел «Судебные решения» содержит информацию также лишь за 2011 г.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43BD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385795C8" w14:textId="2DB1C7AA" w:rsidR="00510444" w:rsidRPr="00510444" w:rsidRDefault="00356F5C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10444">
              <w:rPr>
                <w:sz w:val="20"/>
              </w:rPr>
              <w:t>очтовый адрес для приемки письменных обращений</w:t>
            </w:r>
          </w:p>
          <w:p w14:paraId="1319F79F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39B2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55DB3E93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>Порядок работы с обращениями граждан и других участников выборов и референдумов в избирательных комиссиях Челябинской области от 25 декабря 2009 года № 72/511-4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703B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510444" w14:paraId="1FC16F1B" w14:textId="77777777" w:rsidTr="00510444">
        <w:trPr>
          <w:jc w:val="center"/>
        </w:trPr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056E" w14:textId="77777777" w:rsidR="00510444" w:rsidRPr="008A34E7" w:rsidRDefault="00510444" w:rsidP="008A34E7">
            <w:pPr>
              <w:pStyle w:val="normal"/>
              <w:ind w:left="27"/>
              <w:jc w:val="left"/>
              <w:rPr>
                <w:sz w:val="20"/>
              </w:rPr>
            </w:pPr>
            <w:r>
              <w:rPr>
                <w:sz w:val="20"/>
              </w:rPr>
              <w:t>Астраханская область</w:t>
            </w:r>
            <w:hyperlink r:id="rId73">
              <w:r>
                <w:rPr>
                  <w:sz w:val="20"/>
                </w:rPr>
                <w:t xml:space="preserve"> </w:t>
              </w:r>
            </w:hyperlink>
            <w:hyperlink r:id="rId74">
              <w:r w:rsidRPr="008A34E7">
                <w:rPr>
                  <w:sz w:val="20"/>
                </w:rPr>
                <w:t>http://www.astrakhan.izbirkom.ru</w:t>
              </w:r>
            </w:hyperlink>
          </w:p>
        </w:tc>
        <w:tc>
          <w:tcPr>
            <w:tcW w:w="10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4825" w14:textId="77777777" w:rsidR="00510444" w:rsidRPr="008A34E7" w:rsidRDefault="00510444" w:rsidP="008A34E7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7E99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№59-ФЗ извлечения из №67-ФЗ</w:t>
            </w:r>
          </w:p>
          <w:p w14:paraId="1AEC6E2E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B4B8FD5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D644" w14:textId="77777777" w:rsidR="00510444" w:rsidRPr="00510444" w:rsidRDefault="00510444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DBA27" w14:textId="20B6208A" w:rsidR="00510444" w:rsidRPr="00510444" w:rsidRDefault="00356F5C" w:rsidP="00510444"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510444">
              <w:rPr>
                <w:sz w:val="20"/>
              </w:rPr>
              <w:t xml:space="preserve">ачиная с 2010 г. в табличной форме представлены Сведения  </w:t>
            </w:r>
            <w:r w:rsidR="00510444">
              <w:rPr>
                <w:sz w:val="20"/>
              </w:rPr>
              <w:lastRenderedPageBreak/>
              <w:t>об обращениях, поступивших в ИКАО  при подготовке и проведении определенных выборов (в том числе и текущих выборов губернатора). Указывается дата поступления обращения, его краткое содержание, ФИО обратившегося, сведения о подтверждении, принятые меры.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66FF" w14:textId="77777777" w:rsidR="00510444" w:rsidRPr="00510444" w:rsidRDefault="00510444" w:rsidP="00510444">
            <w:pPr>
              <w:pStyle w:val="normal"/>
              <w:ind w:left="10" w:right="-9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Указаны  письменный адрес и </w:t>
            </w:r>
            <w:proofErr w:type="spellStart"/>
            <w:r>
              <w:rPr>
                <w:sz w:val="20"/>
              </w:rPr>
              <w:t>эл.адрес</w:t>
            </w:r>
            <w:proofErr w:type="spellEnd"/>
            <w:r>
              <w:rPr>
                <w:sz w:val="20"/>
              </w:rPr>
              <w:t xml:space="preserve"> ikao@rambler.ru для на направления </w:t>
            </w:r>
            <w:r>
              <w:rPr>
                <w:sz w:val="20"/>
              </w:rPr>
              <w:lastRenderedPageBreak/>
              <w:t>обращений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3628" w14:textId="72BC07A3" w:rsidR="00510444" w:rsidRPr="00510444" w:rsidRDefault="00356F5C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- Ф</w:t>
            </w:r>
            <w:r w:rsidR="00510444">
              <w:rPr>
                <w:sz w:val="20"/>
              </w:rPr>
              <w:t>орма для обращения</w:t>
            </w:r>
          </w:p>
          <w:p w14:paraId="0C295734" w14:textId="77777777" w:rsidR="00510444" w:rsidRPr="00510444" w:rsidRDefault="00510444" w:rsidP="00510444">
            <w:pPr>
              <w:pStyle w:val="normal"/>
              <w:ind w:left="-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разъясняется </w:t>
            </w:r>
            <w:r>
              <w:rPr>
                <w:sz w:val="20"/>
              </w:rPr>
              <w:lastRenderedPageBreak/>
              <w:t>порядок ее заполнения, отправки и рассмотрения</w:t>
            </w: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21FC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–</w:t>
            </w:r>
          </w:p>
          <w:p w14:paraId="783B8DF2" w14:textId="77777777" w:rsidR="00510444" w:rsidRPr="00510444" w:rsidRDefault="00510444" w:rsidP="00510444">
            <w:pPr>
              <w:pStyle w:val="normal"/>
              <w:ind w:left="-24"/>
              <w:jc w:val="left"/>
              <w:rPr>
                <w:sz w:val="20"/>
              </w:rPr>
            </w:pPr>
            <w:r>
              <w:rPr>
                <w:sz w:val="20"/>
              </w:rPr>
              <w:t>Раздел имеется, но не ведется</w:t>
            </w:r>
          </w:p>
        </w:tc>
      </w:tr>
    </w:tbl>
    <w:p w14:paraId="001195E1" w14:textId="6EFD58D0" w:rsidR="00FB694B" w:rsidRDefault="00FB694B" w:rsidP="003C31F3">
      <w:pPr>
        <w:pStyle w:val="normal"/>
        <w:ind w:firstLine="540"/>
      </w:pPr>
    </w:p>
    <w:sectPr w:rsidR="00FB694B" w:rsidSect="003C31F3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19C6" w14:textId="77777777" w:rsidR="000C5D92" w:rsidRDefault="000C5D92" w:rsidP="003C31F3">
      <w:pPr>
        <w:spacing w:line="240" w:lineRule="auto"/>
      </w:pPr>
      <w:r>
        <w:separator/>
      </w:r>
    </w:p>
  </w:endnote>
  <w:endnote w:type="continuationSeparator" w:id="0">
    <w:p w14:paraId="7A101B41" w14:textId="77777777" w:rsidR="000C5D92" w:rsidRDefault="000C5D92" w:rsidP="003C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EAB25" w14:textId="77777777" w:rsidR="000C5D92" w:rsidRDefault="000C5D92" w:rsidP="003C31F3">
      <w:pPr>
        <w:spacing w:line="240" w:lineRule="auto"/>
      </w:pPr>
      <w:r>
        <w:separator/>
      </w:r>
    </w:p>
  </w:footnote>
  <w:footnote w:type="continuationSeparator" w:id="0">
    <w:p w14:paraId="45BE8CF8" w14:textId="77777777" w:rsidR="000C5D92" w:rsidRDefault="000C5D92" w:rsidP="003C31F3">
      <w:pPr>
        <w:spacing w:line="240" w:lineRule="auto"/>
      </w:pPr>
      <w:r>
        <w:continuationSeparator/>
      </w:r>
    </w:p>
  </w:footnote>
  <w:footnote w:id="1">
    <w:p w14:paraId="3BAEE9D7" w14:textId="28806F2C" w:rsidR="000C5D92" w:rsidRDefault="000C5D92">
      <w:pPr>
        <w:pStyle w:val="a8"/>
      </w:pPr>
      <w:r>
        <w:rPr>
          <w:rStyle w:val="aa"/>
        </w:rPr>
        <w:footnoteRef/>
      </w:r>
      <w:r>
        <w:t xml:space="preserve"> </w:t>
      </w:r>
      <w:r w:rsidRPr="00147C0E">
        <w:rPr>
          <w:sz w:val="20"/>
        </w:rPr>
        <w:t xml:space="preserve"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18.09.2013 № 348-рп и на основании конкурса, проведенного </w:t>
      </w:r>
      <w:proofErr w:type="spellStart"/>
      <w:r w:rsidRPr="00147C0E">
        <w:rPr>
          <w:sz w:val="20"/>
        </w:rPr>
        <w:t>Грантодателем</w:t>
      </w:r>
      <w:proofErr w:type="spellEnd"/>
      <w:r w:rsidRPr="00147C0E">
        <w:rPr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694B"/>
    <w:rsid w:val="000C5D92"/>
    <w:rsid w:val="00147C0E"/>
    <w:rsid w:val="00356F5C"/>
    <w:rsid w:val="003C31F3"/>
    <w:rsid w:val="00510444"/>
    <w:rsid w:val="005B3161"/>
    <w:rsid w:val="005E2123"/>
    <w:rsid w:val="006E12A1"/>
    <w:rsid w:val="008A34E7"/>
    <w:rsid w:val="008E30B7"/>
    <w:rsid w:val="00932EDC"/>
    <w:rsid w:val="009F76BB"/>
    <w:rsid w:val="00AC08DB"/>
    <w:rsid w:val="00DF331A"/>
    <w:rsid w:val="00EC2E1C"/>
    <w:rsid w:val="00F327DE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16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highlight w:val="white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uiPriority w:val="99"/>
    <w:unhideWhenUsed/>
    <w:rsid w:val="003C31F3"/>
    <w:pPr>
      <w:spacing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3C31F3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3C3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highlight w:val="white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uiPriority w:val="99"/>
    <w:unhideWhenUsed/>
    <w:rsid w:val="003C31F3"/>
    <w:pPr>
      <w:spacing w:line="240" w:lineRule="auto"/>
    </w:pPr>
    <w:rPr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rsid w:val="003C31F3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3C3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rgan.izbirkom.ru/" TargetMode="External"/><Relationship Id="rId14" Type="http://schemas.openxmlformats.org/officeDocument/2006/relationships/hyperlink" Target="http://www.lipetsk.izbirkom.ru/" TargetMode="External"/><Relationship Id="rId15" Type="http://schemas.openxmlformats.org/officeDocument/2006/relationships/hyperlink" Target="http://www.izbirkomnso.ru/" TargetMode="External"/><Relationship Id="rId16" Type="http://schemas.openxmlformats.org/officeDocument/2006/relationships/hyperlink" Target="http://www.orel.izbirkom.ru/" TargetMode="External"/><Relationship Id="rId17" Type="http://schemas.openxmlformats.org/officeDocument/2006/relationships/hyperlink" Target="http://samara.izbirkom.ru/" TargetMode="External"/><Relationship Id="rId18" Type="http://schemas.openxmlformats.org/officeDocument/2006/relationships/hyperlink" Target="http://stavizbirkom.ru/" TargetMode="External"/><Relationship Id="rId19" Type="http://schemas.openxmlformats.org/officeDocument/2006/relationships/hyperlink" Target="http://www.iksrf74.uu.ru/" TargetMode="External"/><Relationship Id="rId63" Type="http://schemas.openxmlformats.org/officeDocument/2006/relationships/hyperlink" Target="http://www.izbirkomnso.ru/" TargetMode="External"/><Relationship Id="rId64" Type="http://schemas.openxmlformats.org/officeDocument/2006/relationships/hyperlink" Target="http://www.izbirkomnso.ru/" TargetMode="External"/><Relationship Id="rId65" Type="http://schemas.openxmlformats.org/officeDocument/2006/relationships/hyperlink" Target="http://www.orel.izbirkom.ru/" TargetMode="External"/><Relationship Id="rId66" Type="http://schemas.openxmlformats.org/officeDocument/2006/relationships/hyperlink" Target="http://www.orel.izbirkom.ru/" TargetMode="External"/><Relationship Id="rId67" Type="http://schemas.openxmlformats.org/officeDocument/2006/relationships/hyperlink" Target="http://samara.izbirkom.ru/" TargetMode="External"/><Relationship Id="rId68" Type="http://schemas.openxmlformats.org/officeDocument/2006/relationships/hyperlink" Target="http://samara.izbirkom.ru/" TargetMode="External"/><Relationship Id="rId69" Type="http://schemas.openxmlformats.org/officeDocument/2006/relationships/hyperlink" Target="http://stavizbirkom.ru/" TargetMode="External"/><Relationship Id="rId50" Type="http://schemas.openxmlformats.org/officeDocument/2006/relationships/hyperlink" Target="http://ivanovo.izbirkom.ru/" TargetMode="External"/><Relationship Id="rId51" Type="http://schemas.openxmlformats.org/officeDocument/2006/relationships/hyperlink" Target="http://www.irkutsk.izbirkom.ru/" TargetMode="External"/><Relationship Id="rId52" Type="http://schemas.openxmlformats.org/officeDocument/2006/relationships/hyperlink" Target="http://www.irkutsk.izbirkom.ru/" TargetMode="External"/><Relationship Id="rId53" Type="http://schemas.openxmlformats.org/officeDocument/2006/relationships/hyperlink" Target="http://www.kirov.izbirkom.ru/" TargetMode="External"/><Relationship Id="rId54" Type="http://schemas.openxmlformats.org/officeDocument/2006/relationships/hyperlink" Target="http://www.kirov.izbirkom.ru/" TargetMode="External"/><Relationship Id="rId55" Type="http://schemas.openxmlformats.org/officeDocument/2006/relationships/hyperlink" Target="http://kirov.izbirkom.ru/way/946257.html" TargetMode="External"/><Relationship Id="rId56" Type="http://schemas.openxmlformats.org/officeDocument/2006/relationships/hyperlink" Target="http://kirov.izbirkom.ru/way/946257.html" TargetMode="External"/><Relationship Id="rId57" Type="http://schemas.openxmlformats.org/officeDocument/2006/relationships/hyperlink" Target="http://kurgan.izbirkom.ru/" TargetMode="External"/><Relationship Id="rId58" Type="http://schemas.openxmlformats.org/officeDocument/2006/relationships/hyperlink" Target="http://kurgan.izbirkom.ru/" TargetMode="External"/><Relationship Id="rId59" Type="http://schemas.openxmlformats.org/officeDocument/2006/relationships/hyperlink" Target="http://kirov.izbirkom.ru/way/946257.html" TargetMode="External"/><Relationship Id="rId40" Type="http://schemas.openxmlformats.org/officeDocument/2006/relationships/hyperlink" Target="http://astrakhan.izbirkom.ru/" TargetMode="External"/><Relationship Id="rId41" Type="http://schemas.openxmlformats.org/officeDocument/2006/relationships/hyperlink" Target="http://altai_terr.izbirkom.ru/" TargetMode="External"/><Relationship Id="rId42" Type="http://schemas.openxmlformats.org/officeDocument/2006/relationships/hyperlink" Target="http://altai_terr.izbirkom.ru/" TargetMode="External"/><Relationship Id="rId43" Type="http://schemas.openxmlformats.org/officeDocument/2006/relationships/hyperlink" Target="http://www.cikrb.ru/" TargetMode="External"/><Relationship Id="rId44" Type="http://schemas.openxmlformats.org/officeDocument/2006/relationships/hyperlink" Target="http://www.cikrb.ru/" TargetMode="External"/><Relationship Id="rId45" Type="http://schemas.openxmlformats.org/officeDocument/2006/relationships/hyperlink" Target="http://ikvo.ru/" TargetMode="External"/><Relationship Id="rId46" Type="http://schemas.openxmlformats.org/officeDocument/2006/relationships/hyperlink" Target="http://ikvo.ru/" TargetMode="External"/><Relationship Id="rId47" Type="http://schemas.openxmlformats.org/officeDocument/2006/relationships/hyperlink" Target="http://voronezh.izbirkom.ru/" TargetMode="External"/><Relationship Id="rId48" Type="http://schemas.openxmlformats.org/officeDocument/2006/relationships/hyperlink" Target="http://voronezh.izbirkom.ru/" TargetMode="External"/><Relationship Id="rId49" Type="http://schemas.openxmlformats.org/officeDocument/2006/relationships/hyperlink" Target="http://ivanovo.izbirkom.ru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ltai_terr.izbirkom.ru/" TargetMode="External"/><Relationship Id="rId8" Type="http://schemas.openxmlformats.org/officeDocument/2006/relationships/hyperlink" Target="http://voronezh.izbirkom.ru/" TargetMode="External"/><Relationship Id="rId9" Type="http://schemas.openxmlformats.org/officeDocument/2006/relationships/hyperlink" Target="http://www.astrakhan.izbirkom.ru/" TargetMode="External"/><Relationship Id="rId30" Type="http://schemas.openxmlformats.org/officeDocument/2006/relationships/hyperlink" Target="http://kurgan.izbirkom.ru/" TargetMode="External"/><Relationship Id="rId31" Type="http://schemas.openxmlformats.org/officeDocument/2006/relationships/hyperlink" Target="http://kurgan.izbirkom.ru/WAY/998921/sx/art/1004036/cp/1/br/998930.html" TargetMode="External"/><Relationship Id="rId32" Type="http://schemas.openxmlformats.org/officeDocument/2006/relationships/hyperlink" Target="http://www.lipetsk.izbirkom.ru/" TargetMode="External"/><Relationship Id="rId33" Type="http://schemas.openxmlformats.org/officeDocument/2006/relationships/hyperlink" Target="http://lipetsk.izbirkom.ru/isp/sx/art/963908/cp/1/br/949110.html" TargetMode="External"/><Relationship Id="rId34" Type="http://schemas.openxmlformats.org/officeDocument/2006/relationships/hyperlink" Target="http://www.izbirkomnso.ru/" TargetMode="External"/><Relationship Id="rId35" Type="http://schemas.openxmlformats.org/officeDocument/2006/relationships/hyperlink" Target="http://www.izbirkomnso.ru/Hotline/" TargetMode="External"/><Relationship Id="rId36" Type="http://schemas.openxmlformats.org/officeDocument/2006/relationships/hyperlink" Target="http://www.orel.izbirkom.ru/" TargetMode="External"/><Relationship Id="rId37" Type="http://schemas.openxmlformats.org/officeDocument/2006/relationships/hyperlink" Target="http://samara.izbirkom.ru/" TargetMode="External"/><Relationship Id="rId38" Type="http://schemas.openxmlformats.org/officeDocument/2006/relationships/hyperlink" Target="http://stavizbirkom.ru/" TargetMode="External"/><Relationship Id="rId39" Type="http://schemas.openxmlformats.org/officeDocument/2006/relationships/hyperlink" Target="http://www.iksrf74.uu.ru/" TargetMode="External"/><Relationship Id="rId70" Type="http://schemas.openxmlformats.org/officeDocument/2006/relationships/hyperlink" Target="http://stavizbirkom.ru/" TargetMode="External"/><Relationship Id="rId71" Type="http://schemas.openxmlformats.org/officeDocument/2006/relationships/hyperlink" Target="http://www.iksrf74.uu.ru/" TargetMode="External"/><Relationship Id="rId72" Type="http://schemas.openxmlformats.org/officeDocument/2006/relationships/hyperlink" Target="http://www.iksrf74.uu.ru/" TargetMode="External"/><Relationship Id="rId20" Type="http://schemas.openxmlformats.org/officeDocument/2006/relationships/hyperlink" Target="http://ikvo.ru/" TargetMode="External"/><Relationship Id="rId21" Type="http://schemas.openxmlformats.org/officeDocument/2006/relationships/hyperlink" Target="http://www.cikrb.ru/" TargetMode="External"/><Relationship Id="rId22" Type="http://schemas.openxmlformats.org/officeDocument/2006/relationships/hyperlink" Target="http://altai_terr.izbirkom.ru/" TargetMode="External"/><Relationship Id="rId23" Type="http://schemas.openxmlformats.org/officeDocument/2006/relationships/hyperlink" Target="http://altai-terr.izbirkom.ru/WAY/951210/sx/art/990015/cp/1/br/984632.html.html" TargetMode="External"/><Relationship Id="rId24" Type="http://schemas.openxmlformats.org/officeDocument/2006/relationships/hyperlink" Target="http://www.ikvo.ru/news/7/8637/" TargetMode="External"/><Relationship Id="rId25" Type="http://schemas.openxmlformats.org/officeDocument/2006/relationships/hyperlink" Target="http://voronezh.izbirkom.ru/" TargetMode="External"/><Relationship Id="rId26" Type="http://schemas.openxmlformats.org/officeDocument/2006/relationships/hyperlink" Target="http://ivanovo.izbirkom.ru/" TargetMode="External"/><Relationship Id="rId27" Type="http://schemas.openxmlformats.org/officeDocument/2006/relationships/hyperlink" Target="http://www.irkutsk.izbirkom.ru/" TargetMode="External"/><Relationship Id="rId28" Type="http://schemas.openxmlformats.org/officeDocument/2006/relationships/hyperlink" Target="http://www.kirov.izbirkom.ru/" TargetMode="External"/><Relationship Id="rId29" Type="http://schemas.openxmlformats.org/officeDocument/2006/relationships/hyperlink" Target="http://kirov.izbirkom.ru/WAY/971061/sx/art/974606/cp/1/br/971063.html" TargetMode="External"/><Relationship Id="rId73" Type="http://schemas.openxmlformats.org/officeDocument/2006/relationships/hyperlink" Target="http://www.astrakhan.izbirkom.ru/" TargetMode="External"/><Relationship Id="rId74" Type="http://schemas.openxmlformats.org/officeDocument/2006/relationships/hyperlink" Target="http://www.astrakhan.izbirkom.ru/" TargetMode="Externa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://kirov.izbirkom.ru/way/946257.html" TargetMode="External"/><Relationship Id="rId61" Type="http://schemas.openxmlformats.org/officeDocument/2006/relationships/hyperlink" Target="http://www.lipetsk.izbirkom.ru/" TargetMode="External"/><Relationship Id="rId62" Type="http://schemas.openxmlformats.org/officeDocument/2006/relationships/hyperlink" Target="http://www.lipetsk.izbirkom.ru/" TargetMode="External"/><Relationship Id="rId10" Type="http://schemas.openxmlformats.org/officeDocument/2006/relationships/hyperlink" Target="http://ivanovo.izbirkom.ru/" TargetMode="External"/><Relationship Id="rId11" Type="http://schemas.openxmlformats.org/officeDocument/2006/relationships/hyperlink" Target="http://www.irkutsk.izbirkom.ru/" TargetMode="External"/><Relationship Id="rId12" Type="http://schemas.openxmlformats.org/officeDocument/2006/relationships/hyperlink" Target="http://www.kirov.izbirkom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5766</Words>
  <Characters>32870</Characters>
  <Application>Microsoft Macintosh Word</Application>
  <DocSecurity>0</DocSecurity>
  <Lines>273</Lines>
  <Paragraphs>77</Paragraphs>
  <ScaleCrop>false</ScaleCrop>
  <Company>Ассоциация "ГОЛОС"</Company>
  <LinksUpToDate>false</LinksUpToDate>
  <CharactersWithSpaces>38559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№2.docx</dc:title>
  <cp:lastModifiedBy>Григорий Мельконьянц</cp:lastModifiedBy>
  <cp:revision>3</cp:revision>
  <cp:lastPrinted>2014-09-05T08:33:00Z</cp:lastPrinted>
  <dcterms:created xsi:type="dcterms:W3CDTF">2014-09-09T12:09:00Z</dcterms:created>
  <dcterms:modified xsi:type="dcterms:W3CDTF">2014-09-09T12:13:00Z</dcterms:modified>
</cp:coreProperties>
</file>